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D6" w:rsidRDefault="008C1FD6" w:rsidP="008C1FD6">
      <w:pPr>
        <w:pStyle w:val="1"/>
        <w:rPr>
          <w:sz w:val="32"/>
        </w:rPr>
      </w:pPr>
      <w:bookmarkStart w:id="0" w:name="_Toc284238750"/>
      <w:r>
        <w:rPr>
          <w:sz w:val="32"/>
        </w:rPr>
        <w:t>Музыка</w:t>
      </w:r>
      <w:bookmarkEnd w:id="0"/>
    </w:p>
    <w:p w:rsidR="008C1FD6" w:rsidRDefault="008C1FD6" w:rsidP="008C1FD6">
      <w:pPr>
        <w:ind w:firstLine="720"/>
        <w:rPr>
          <w:rFonts w:eastAsia="Arial Unicode MS"/>
          <w:color w:val="000000"/>
          <w:sz w:val="24"/>
        </w:rPr>
      </w:pPr>
    </w:p>
    <w:p w:rsidR="008C1FD6" w:rsidRDefault="008C1FD6" w:rsidP="008C1FD6">
      <w:pPr>
        <w:ind w:firstLine="720"/>
        <w:jc w:val="both"/>
        <w:rPr>
          <w:rFonts w:eastAsia="Arial Unicode MS"/>
          <w:color w:val="000000"/>
          <w:spacing w:val="7"/>
        </w:rPr>
      </w:pPr>
      <w:r>
        <w:rPr>
          <w:rFonts w:eastAsia="Arial Unicode MS"/>
          <w:color w:val="000000"/>
        </w:rPr>
        <w:t>Примерная программа по музыке предназначена для 5</w:t>
      </w:r>
      <w:r>
        <w:rPr>
          <w:rFonts w:eastAsia="Arial Unicode MS"/>
        </w:rPr>
        <w:t>–</w:t>
      </w:r>
      <w:r>
        <w:rPr>
          <w:rFonts w:eastAsia="Arial Unicode MS"/>
          <w:color w:val="000000"/>
        </w:rPr>
        <w:t xml:space="preserve">6 классов </w:t>
      </w:r>
      <w:r>
        <w:rPr>
          <w:rFonts w:eastAsia="Arial Unicode MS"/>
          <w:color w:val="000000"/>
          <w:spacing w:val="6"/>
        </w:rPr>
        <w:t xml:space="preserve">общеобразовательных учреждений. Она составлена на основе проекта Федерального государственного образовательного стандарта общего образования </w:t>
      </w:r>
      <w:r>
        <w:rPr>
          <w:rFonts w:eastAsia="Arial Unicode MS"/>
          <w:color w:val="000000"/>
          <w:spacing w:val="9"/>
        </w:rPr>
        <w:t>в соответствии с объе</w:t>
      </w:r>
      <w:r>
        <w:rPr>
          <w:rFonts w:eastAsia="Arial Unicode MS"/>
          <w:color w:val="000000"/>
          <w:spacing w:val="5"/>
        </w:rPr>
        <w:t>мом времени, которое отводится на изучение музыки по примерному</w:t>
      </w:r>
      <w:r>
        <w:rPr>
          <w:rFonts w:eastAsia="Arial Unicode MS"/>
          <w:color w:val="000000"/>
          <w:spacing w:val="7"/>
        </w:rPr>
        <w:t xml:space="preserve"> учебному плану. </w:t>
      </w:r>
    </w:p>
    <w:p w:rsidR="008C1FD6" w:rsidRDefault="008C1FD6" w:rsidP="008C1FD6">
      <w:pPr>
        <w:shd w:val="clear" w:color="auto" w:fill="FFFFFF"/>
        <w:autoSpaceDE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>Программа содержит следующие разделы:</w:t>
      </w:r>
    </w:p>
    <w:p w:rsidR="008C1FD6" w:rsidRDefault="008C1FD6" w:rsidP="008C1FD6">
      <w:pPr>
        <w:shd w:val="clear" w:color="auto" w:fill="FFFFFF"/>
        <w:autoSpaceDE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– пояснительная записка, в которой определяются цели и задачи </w:t>
      </w:r>
      <w:proofErr w:type="gramStart"/>
      <w:r>
        <w:rPr>
          <w:rFonts w:eastAsia="Arial Unicode MS"/>
        </w:rPr>
        <w:t>обучения по</w:t>
      </w:r>
      <w:proofErr w:type="gramEnd"/>
      <w:r>
        <w:rPr>
          <w:rFonts w:eastAsia="Arial Unicode MS"/>
        </w:rPr>
        <w:t xml:space="preserve"> данному предмету;</w:t>
      </w:r>
    </w:p>
    <w:p w:rsidR="008C1FD6" w:rsidRDefault="008C1FD6" w:rsidP="008C1FD6">
      <w:pPr>
        <w:shd w:val="clear" w:color="auto" w:fill="FFFFFF"/>
        <w:autoSpaceDE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– общая характеристика вводного курса; </w:t>
      </w:r>
    </w:p>
    <w:p w:rsidR="008C1FD6" w:rsidRDefault="008C1FD6" w:rsidP="008C1FD6">
      <w:pPr>
        <w:shd w:val="clear" w:color="auto" w:fill="FFFFFF"/>
        <w:autoSpaceDE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– место в учебном плане; </w:t>
      </w:r>
    </w:p>
    <w:p w:rsidR="008C1FD6" w:rsidRDefault="008C1FD6" w:rsidP="008C1FD6">
      <w:pPr>
        <w:shd w:val="clear" w:color="auto" w:fill="FFFFFF"/>
        <w:autoSpaceDE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– требования к результатам обучения; </w:t>
      </w:r>
    </w:p>
    <w:p w:rsidR="008C1FD6" w:rsidRDefault="008C1FD6" w:rsidP="008C1FD6">
      <w:pPr>
        <w:shd w:val="clear" w:color="auto" w:fill="FFFFFF"/>
        <w:autoSpaceDE w:val="0"/>
        <w:ind w:firstLine="709"/>
        <w:rPr>
          <w:rFonts w:eastAsia="Arial Unicode MS"/>
        </w:rPr>
      </w:pPr>
      <w:r>
        <w:rPr>
          <w:rFonts w:eastAsia="Arial Unicode MS"/>
        </w:rPr>
        <w:t>– основное содержание вводного курса по музыке, включающее перечень основного изучаемого материала, распределенного по содержательным разделам;</w:t>
      </w:r>
    </w:p>
    <w:p w:rsidR="008C1FD6" w:rsidRDefault="008C1FD6" w:rsidP="008C1FD6">
      <w:pPr>
        <w:shd w:val="clear" w:color="auto" w:fill="FFFFFF"/>
        <w:autoSpaceDE w:val="0"/>
        <w:ind w:firstLine="709"/>
        <w:rPr>
          <w:rFonts w:eastAsia="Arial Unicode MS"/>
        </w:rPr>
      </w:pPr>
      <w:r>
        <w:rPr>
          <w:rFonts w:eastAsia="Arial Unicode MS"/>
        </w:rPr>
        <w:t>– примерное тематическое планирование с описанием видов учебной деятельности и указанием примерного числа часов на изучение соответствующего материала;</w:t>
      </w:r>
    </w:p>
    <w:p w:rsidR="008C1FD6" w:rsidRDefault="008C1FD6" w:rsidP="008C1FD6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suppressAutoHyphens/>
        <w:autoSpaceDE w:val="0"/>
        <w:spacing w:after="0"/>
        <w:rPr>
          <w:rFonts w:eastAsia="Arial Unicode MS"/>
        </w:rPr>
      </w:pPr>
      <w:r>
        <w:rPr>
          <w:rFonts w:eastAsia="Arial Unicode MS"/>
        </w:rPr>
        <w:t>рекомендации по оснащению учебного процесса.</w:t>
      </w:r>
    </w:p>
    <w:p w:rsidR="008C1FD6" w:rsidRDefault="008C1FD6" w:rsidP="008C1FD6">
      <w:pPr>
        <w:shd w:val="clear" w:color="auto" w:fill="FFFFFF"/>
        <w:autoSpaceDE w:val="0"/>
        <w:ind w:left="360"/>
        <w:rPr>
          <w:rFonts w:eastAsia="Arial Unicode MS"/>
        </w:rPr>
      </w:pPr>
    </w:p>
    <w:p w:rsidR="008C1FD6" w:rsidRDefault="008C1FD6" w:rsidP="008C1FD6">
      <w:pPr>
        <w:shd w:val="clear" w:color="auto" w:fill="FFFFFF"/>
        <w:autoSpaceDE w:val="0"/>
        <w:ind w:firstLine="675"/>
        <w:rPr>
          <w:rFonts w:eastAsia="Arial Unicode MS"/>
          <w:b/>
        </w:rPr>
      </w:pPr>
      <w:r>
        <w:rPr>
          <w:rFonts w:eastAsia="Arial Unicode MS"/>
          <w:b/>
        </w:rPr>
        <w:t>Пояснительная записка</w:t>
      </w:r>
    </w:p>
    <w:p w:rsidR="008C1FD6" w:rsidRDefault="008C1FD6" w:rsidP="008C1FD6">
      <w:pPr>
        <w:ind w:firstLine="675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>При работе по данной программе предполагается использование учебно-методического комплекта: нотная хрестоматия, фонохрестоматия, методические и вспомогательная литература (сборники песен и хоров, методические пособия для учителя, дополнительные аудиозаписи и фонохрестоматии по музыке).</w:t>
      </w:r>
    </w:p>
    <w:p w:rsidR="008C1FD6" w:rsidRDefault="008C1FD6" w:rsidP="008C1FD6">
      <w:pPr>
        <w:ind w:firstLine="645"/>
        <w:jc w:val="both"/>
        <w:rPr>
          <w:rFonts w:eastAsia="Arial Unicode MS"/>
        </w:rPr>
      </w:pPr>
      <w:r>
        <w:rPr>
          <w:rFonts w:eastAsia="Arial Unicode MS"/>
        </w:rPr>
        <w:t xml:space="preserve"> В соответствии </w:t>
      </w:r>
      <w:proofErr w:type="gramStart"/>
      <w:r>
        <w:rPr>
          <w:rFonts w:eastAsia="Arial Unicode MS"/>
        </w:rPr>
        <w:t>с</w:t>
      </w:r>
      <w:proofErr w:type="gramEnd"/>
      <w:r>
        <w:rPr>
          <w:rFonts w:eastAsia="Arial Unicode MS"/>
        </w:rPr>
        <w:t xml:space="preserve"> </w:t>
      </w:r>
      <w:proofErr w:type="gramStart"/>
      <w:r>
        <w:rPr>
          <w:rFonts w:eastAsia="Arial Unicode MS"/>
        </w:rPr>
        <w:t>примерном</w:t>
      </w:r>
      <w:proofErr w:type="gramEnd"/>
      <w:r>
        <w:rPr>
          <w:rFonts w:eastAsia="Arial Unicode MS"/>
        </w:rPr>
        <w:t xml:space="preserve"> учебным планом в 5 классе на учебный предмет «Музыка» отводится 35 часов (из расчета 1 час в неделю). Часы первого полугодия посвящены установлению связей между музыкой и литературой, а второго полугодия – связи музыки и изобразительного искусства, связи музыки и театра, кино. Учащиеся должны почувствовать, что все эти виды искусств не только не отделены друг от друга, но, напротив, связаны многими нитями, и знания одного из них помогает более глубокому восприятию и пониманию остальных.</w:t>
      </w:r>
    </w:p>
    <w:p w:rsidR="008C1FD6" w:rsidRDefault="008C1FD6" w:rsidP="008C1FD6">
      <w:pPr>
        <w:jc w:val="both"/>
        <w:rPr>
          <w:rFonts w:eastAsia="Arial Unicode MS"/>
        </w:rPr>
      </w:pPr>
      <w:r>
        <w:rPr>
          <w:rFonts w:eastAsia="Arial Unicode MS"/>
        </w:rPr>
        <w:t xml:space="preserve">       Курс нацелен на изучение многообразных взаимодействий музыки с жизнью, природой, обычаями, литературой, живописью, историей, театром, кино, психологией музыкального восприятия, а также с другими видами и предметами художественной и познавательной деятельности.</w:t>
      </w:r>
    </w:p>
    <w:p w:rsidR="008C1FD6" w:rsidRDefault="008C1FD6" w:rsidP="008C1FD6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</w:t>
      </w:r>
    </w:p>
    <w:p w:rsidR="008C1FD6" w:rsidRDefault="008C1FD6" w:rsidP="008C1FD6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lastRenderedPageBreak/>
        <w:t xml:space="preserve">Главная </w:t>
      </w:r>
      <w:r>
        <w:rPr>
          <w:rFonts w:eastAsia="Arial Unicode MS"/>
          <w:i/>
          <w:iCs/>
        </w:rPr>
        <w:t>цель изучения музыки в 5-6 классах</w:t>
      </w:r>
      <w:r>
        <w:rPr>
          <w:rFonts w:eastAsia="Arial Unicode MS"/>
        </w:rPr>
        <w:t xml:space="preserve"> – развитие музыкальной культуры школьников как неотъемлемой части духовной культуры.</w:t>
      </w:r>
    </w:p>
    <w:p w:rsidR="008C1FD6" w:rsidRDefault="008C1FD6" w:rsidP="008C1FD6">
      <w:pPr>
        <w:rPr>
          <w:rFonts w:eastAsia="Arial Unicode MS"/>
          <w:i/>
        </w:rPr>
      </w:pPr>
    </w:p>
    <w:p w:rsidR="008C1FD6" w:rsidRDefault="008C1FD6" w:rsidP="008C1FD6">
      <w:pPr>
        <w:ind w:firstLine="540"/>
        <w:rPr>
          <w:rFonts w:eastAsia="Arial Unicode MS"/>
          <w:i/>
        </w:rPr>
      </w:pPr>
      <w:r>
        <w:rPr>
          <w:rFonts w:eastAsia="Arial Unicode MS"/>
          <w:i/>
        </w:rPr>
        <w:t>Задачи изучения музыки  в 5-6 классах:</w:t>
      </w:r>
    </w:p>
    <w:p w:rsidR="008C1FD6" w:rsidRDefault="008C1FD6" w:rsidP="008C1FD6">
      <w:pPr>
        <w:widowControl w:val="0"/>
        <w:numPr>
          <w:ilvl w:val="0"/>
          <w:numId w:val="2"/>
        </w:numPr>
        <w:tabs>
          <w:tab w:val="left" w:pos="-84"/>
          <w:tab w:val="left" w:pos="64"/>
          <w:tab w:val="left" w:pos="212"/>
          <w:tab w:val="left" w:pos="900"/>
        </w:tabs>
        <w:suppressAutoHyphens/>
        <w:spacing w:after="0"/>
        <w:ind w:left="-84" w:firstLine="624"/>
        <w:jc w:val="both"/>
        <w:rPr>
          <w:rFonts w:eastAsia="Arial Unicode MS"/>
        </w:rPr>
      </w:pPr>
      <w:r>
        <w:rPr>
          <w:rFonts w:eastAsia="Arial Unicode MS"/>
        </w:rPr>
        <w:t>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8C1FD6" w:rsidRDefault="008C1FD6" w:rsidP="008C1FD6">
      <w:pPr>
        <w:widowControl w:val="0"/>
        <w:numPr>
          <w:ilvl w:val="0"/>
          <w:numId w:val="2"/>
        </w:numPr>
        <w:tabs>
          <w:tab w:val="left" w:pos="-84"/>
          <w:tab w:val="left" w:pos="64"/>
          <w:tab w:val="left" w:pos="212"/>
          <w:tab w:val="left" w:pos="900"/>
        </w:tabs>
        <w:suppressAutoHyphens/>
        <w:spacing w:after="0"/>
        <w:ind w:left="-84" w:firstLine="624"/>
        <w:jc w:val="both"/>
        <w:rPr>
          <w:rFonts w:eastAsia="Arial Unicode MS"/>
        </w:rPr>
      </w:pPr>
      <w:r>
        <w:rPr>
          <w:rFonts w:eastAsia="Arial Unicode MS"/>
        </w:rPr>
        <w:t>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8C1FD6" w:rsidRDefault="008C1FD6" w:rsidP="008C1FD6">
      <w:pPr>
        <w:widowControl w:val="0"/>
        <w:numPr>
          <w:ilvl w:val="0"/>
          <w:numId w:val="2"/>
        </w:numPr>
        <w:tabs>
          <w:tab w:val="left" w:pos="-84"/>
          <w:tab w:val="left" w:pos="64"/>
          <w:tab w:val="left" w:pos="212"/>
          <w:tab w:val="left" w:pos="900"/>
        </w:tabs>
        <w:suppressAutoHyphens/>
        <w:spacing w:after="0"/>
        <w:ind w:left="-84" w:firstLine="624"/>
        <w:jc w:val="both"/>
        <w:rPr>
          <w:rFonts w:eastAsia="Arial Unicode MS"/>
        </w:rPr>
      </w:pPr>
      <w:r>
        <w:rPr>
          <w:rFonts w:eastAsia="Arial Unicode MS"/>
        </w:rPr>
        <w:t xml:space="preserve">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eastAsia="Arial Unicode MS"/>
        </w:rPr>
        <w:t>музицировании</w:t>
      </w:r>
      <w:proofErr w:type="spellEnd"/>
      <w:r>
        <w:rPr>
          <w:rFonts w:eastAsia="Arial Unicode MS"/>
        </w:rPr>
        <w:t>, музыкально-пластическом движении, импровизации, драматизации исполняемых произведений;</w:t>
      </w:r>
    </w:p>
    <w:p w:rsidR="008C1FD6" w:rsidRDefault="008C1FD6" w:rsidP="008C1FD6">
      <w:pPr>
        <w:widowControl w:val="0"/>
        <w:numPr>
          <w:ilvl w:val="0"/>
          <w:numId w:val="2"/>
        </w:numPr>
        <w:tabs>
          <w:tab w:val="left" w:pos="-84"/>
          <w:tab w:val="left" w:pos="64"/>
          <w:tab w:val="left" w:pos="212"/>
          <w:tab w:val="left" w:pos="900"/>
        </w:tabs>
        <w:suppressAutoHyphens/>
        <w:spacing w:after="0"/>
        <w:ind w:left="-84" w:firstLine="624"/>
        <w:jc w:val="both"/>
        <w:rPr>
          <w:rFonts w:eastAsia="Arial Unicode MS"/>
        </w:rPr>
      </w:pPr>
      <w:r>
        <w:rPr>
          <w:rFonts w:eastAsia="Arial Unicode MS"/>
        </w:rPr>
        <w:t xml:space="preserve">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eastAsia="Arial Unicode MS"/>
        </w:rPr>
        <w:t>слушательской</w:t>
      </w:r>
      <w:proofErr w:type="spellEnd"/>
      <w:r>
        <w:rPr>
          <w:rFonts w:eastAsia="Arial Unicode MS"/>
        </w:rPr>
        <w:t xml:space="preserve"> и исполнительской культуры учащихся.</w:t>
      </w:r>
    </w:p>
    <w:p w:rsidR="008C1FD6" w:rsidRDefault="008C1FD6" w:rsidP="008C1FD6">
      <w:pPr>
        <w:jc w:val="center"/>
        <w:rPr>
          <w:rStyle w:val="dash041e0431044b0447043d044b0439char1"/>
          <w:b/>
        </w:rPr>
      </w:pPr>
    </w:p>
    <w:p w:rsidR="008C1FD6" w:rsidRDefault="008C1FD6" w:rsidP="008C1FD6">
      <w:pPr>
        <w:jc w:val="center"/>
        <w:rPr>
          <w:rStyle w:val="dash041e0431044b0447043d044b0439char1"/>
          <w:rFonts w:eastAsia="Arial Unicode MS"/>
          <w:b/>
        </w:rPr>
      </w:pPr>
      <w:r>
        <w:rPr>
          <w:rStyle w:val="dash041e0431044b0447043d044b0439char1"/>
          <w:rFonts w:eastAsia="Arial Unicode MS"/>
          <w:b/>
        </w:rPr>
        <w:t>Общая характеристика курса</w:t>
      </w:r>
    </w:p>
    <w:p w:rsidR="008C1FD6" w:rsidRDefault="008C1FD6" w:rsidP="008C1FD6">
      <w:pPr>
        <w:ind w:firstLine="540"/>
        <w:jc w:val="both"/>
      </w:pPr>
    </w:p>
    <w:p w:rsidR="008C1FD6" w:rsidRDefault="008C1FD6" w:rsidP="008C1FD6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>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8C1FD6" w:rsidRDefault="008C1FD6" w:rsidP="008C1FD6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 xml:space="preserve">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8C1FD6" w:rsidRDefault="008C1FD6" w:rsidP="008C1FD6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>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</w:t>
      </w:r>
    </w:p>
    <w:p w:rsidR="008C1FD6" w:rsidRDefault="008C1FD6" w:rsidP="008C1FD6">
      <w:pPr>
        <w:ind w:firstLine="540"/>
        <w:jc w:val="both"/>
        <w:rPr>
          <w:rFonts w:eastAsia="Arial Unicode MS"/>
        </w:rPr>
      </w:pPr>
      <w:proofErr w:type="gramStart"/>
      <w:r>
        <w:rPr>
          <w:rFonts w:eastAsia="Arial Unicode MS"/>
        </w:rPr>
        <w:t xml:space="preserve">В программе рассматриваются разнообразные явления музыкального искусства в их взаимодействии с художественными образами других искусств – литературы (прозы и поэзии), изобразительного искусства (живописи, скульптуры, архитектуры, графики, книжных иллюстраций и др.), театра (оперы, балета, оперетты, мюзикла, </w:t>
      </w:r>
      <w:proofErr w:type="spellStart"/>
      <w:r>
        <w:rPr>
          <w:rFonts w:eastAsia="Arial Unicode MS"/>
        </w:rPr>
        <w:t>рок-оперы</w:t>
      </w:r>
      <w:proofErr w:type="spellEnd"/>
      <w:r>
        <w:rPr>
          <w:rFonts w:eastAsia="Arial Unicode MS"/>
        </w:rPr>
        <w:t>), кино.</w:t>
      </w:r>
      <w:proofErr w:type="gramEnd"/>
    </w:p>
    <w:p w:rsidR="008C1FD6" w:rsidRDefault="008C1FD6" w:rsidP="008C1FD6">
      <w:pPr>
        <w:ind w:firstLine="540"/>
        <w:jc w:val="both"/>
        <w:rPr>
          <w:rStyle w:val="dash041e0431044b0447043d044b0439char1"/>
        </w:rPr>
      </w:pPr>
      <w:r>
        <w:rPr>
          <w:rStyle w:val="dash041e0431044b0447043d044b0439char1"/>
          <w:rFonts w:eastAsia="Arial Unicode MS"/>
        </w:rPr>
        <w:t xml:space="preserve">Программа состоит из трех разделов, соответствующих темам «Музыка и литература», «Музыка и изобразительное искусство», «Музыка и кино, театр». Такое </w:t>
      </w:r>
      <w:r>
        <w:rPr>
          <w:rStyle w:val="dash041e0431044b0447043d044b0439char1"/>
          <w:rFonts w:eastAsia="Arial Unicode MS"/>
        </w:rPr>
        <w:lastRenderedPageBreak/>
        <w:t>деление учебного материала весьма условно, так как знакомство с музыкальным произведением всегда предполагает его рассмотрение в содружестве муз.</w:t>
      </w:r>
    </w:p>
    <w:p w:rsidR="008C1FD6" w:rsidRDefault="008C1FD6" w:rsidP="008C1FD6">
      <w:pPr>
        <w:ind w:firstLine="540"/>
        <w:jc w:val="both"/>
      </w:pPr>
      <w:r>
        <w:rPr>
          <w:rFonts w:eastAsia="Arial Unicode MS"/>
        </w:rPr>
        <w:t>Учебная программа предусматривает формирование у учащихся общеучебных умений и навыков, универсальных способов деятельности и ключевых компетенций.</w:t>
      </w:r>
    </w:p>
    <w:p w:rsidR="008C1FD6" w:rsidRDefault="008C1FD6" w:rsidP="008C1FD6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>Освоение содержания основного общего образования по предмету «Музыка» способствует:</w:t>
      </w:r>
    </w:p>
    <w:p w:rsidR="008C1FD6" w:rsidRDefault="008C1FD6" w:rsidP="008C1FD6">
      <w:pPr>
        <w:ind w:firstLine="510"/>
        <w:jc w:val="both"/>
        <w:rPr>
          <w:rFonts w:eastAsia="Arial Unicode MS"/>
        </w:rPr>
      </w:pPr>
      <w:r>
        <w:rPr>
          <w:rFonts w:eastAsia="Arial Unicode MS"/>
        </w:rPr>
        <w:t>- формированию у учащихся представлений о художественной картине мира;</w:t>
      </w:r>
    </w:p>
    <w:p w:rsidR="008C1FD6" w:rsidRDefault="008C1FD6" w:rsidP="008C1FD6">
      <w:pPr>
        <w:ind w:firstLine="510"/>
        <w:jc w:val="both"/>
        <w:rPr>
          <w:rFonts w:eastAsia="Arial Unicode MS"/>
        </w:rPr>
      </w:pPr>
      <w:r>
        <w:rPr>
          <w:rFonts w:eastAsia="Arial Unicode MS"/>
        </w:rPr>
        <w:t>- овладению ими методами наблюдения, сравнения, сопоставления, художественного анализа;</w:t>
      </w:r>
    </w:p>
    <w:p w:rsidR="008C1FD6" w:rsidRDefault="008C1FD6" w:rsidP="008C1FD6">
      <w:pPr>
        <w:ind w:firstLine="510"/>
        <w:jc w:val="both"/>
        <w:rPr>
          <w:rFonts w:eastAsia="Arial Unicode MS"/>
        </w:rPr>
      </w:pPr>
      <w:r>
        <w:rPr>
          <w:rFonts w:eastAsia="Arial Unicode MS"/>
        </w:rPr>
        <w:t>- обобщению получаемых впечатлений об изучаемых явлениях, событиях художественной жизни страны;</w:t>
      </w:r>
    </w:p>
    <w:p w:rsidR="008C1FD6" w:rsidRDefault="008C1FD6" w:rsidP="008C1FD6">
      <w:pPr>
        <w:ind w:firstLine="495"/>
        <w:jc w:val="both"/>
        <w:rPr>
          <w:rFonts w:eastAsia="Arial Unicode MS"/>
        </w:rPr>
      </w:pPr>
      <w:r>
        <w:rPr>
          <w:rFonts w:eastAsia="Arial Unicode MS"/>
        </w:rPr>
        <w:t>- расширению 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8C1FD6" w:rsidRDefault="008C1FD6" w:rsidP="008C1FD6">
      <w:pPr>
        <w:ind w:firstLine="465"/>
        <w:jc w:val="both"/>
        <w:rPr>
          <w:rFonts w:eastAsia="Arial Unicode MS"/>
        </w:rPr>
      </w:pPr>
      <w:r>
        <w:rPr>
          <w:rFonts w:eastAsia="Arial Unicode MS"/>
        </w:rPr>
        <w:t xml:space="preserve">- совершенствованию умения формулировать свое отношение к изучаемому художественному явлению в вербальной и невербальной </w:t>
      </w:r>
      <w:proofErr w:type="gramStart"/>
      <w:r>
        <w:rPr>
          <w:rFonts w:eastAsia="Arial Unicode MS"/>
        </w:rPr>
        <w:t>формах</w:t>
      </w:r>
      <w:proofErr w:type="gramEnd"/>
      <w:r>
        <w:rPr>
          <w:rFonts w:eastAsia="Arial Unicode MS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8C1FD6" w:rsidRDefault="008C1FD6" w:rsidP="008C1FD6">
      <w:pPr>
        <w:ind w:firstLine="465"/>
        <w:jc w:val="both"/>
        <w:rPr>
          <w:rFonts w:eastAsia="Arial Unicode MS"/>
        </w:rPr>
      </w:pPr>
      <w:r>
        <w:rPr>
          <w:rFonts w:eastAsia="Arial Unicode MS"/>
        </w:rPr>
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8C1FD6" w:rsidRDefault="008C1FD6" w:rsidP="008C1FD6">
      <w:pPr>
        <w:ind w:firstLine="450"/>
        <w:jc w:val="both"/>
        <w:rPr>
          <w:rFonts w:eastAsia="Arial Unicode MS"/>
        </w:rPr>
      </w:pPr>
      <w:r>
        <w:rPr>
          <w:rFonts w:eastAsia="Arial Unicode MS"/>
        </w:rPr>
        <w:t>- приобретению умения и навыков работы с различными источниками информации.</w:t>
      </w:r>
    </w:p>
    <w:p w:rsidR="008C1FD6" w:rsidRDefault="008C1FD6" w:rsidP="008C1FD6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>Опыт творческой деятельности, приобретаемый на музыкальных занятиях, способствует:</w:t>
      </w:r>
    </w:p>
    <w:p w:rsidR="008C1FD6" w:rsidRDefault="008C1FD6" w:rsidP="008C1FD6">
      <w:pPr>
        <w:ind w:firstLine="435"/>
        <w:jc w:val="both"/>
        <w:rPr>
          <w:rFonts w:eastAsia="Arial Unicode MS"/>
        </w:rPr>
      </w:pPr>
      <w:r>
        <w:rPr>
          <w:rFonts w:eastAsia="Arial Unicode MS"/>
        </w:rPr>
        <w:t>- овладению учащимися умениями и навыками контроля и оценки своей деятельности;</w:t>
      </w:r>
    </w:p>
    <w:p w:rsidR="008C1FD6" w:rsidRDefault="008C1FD6" w:rsidP="008C1FD6">
      <w:pPr>
        <w:ind w:firstLine="420"/>
        <w:jc w:val="both"/>
        <w:rPr>
          <w:rFonts w:eastAsia="Arial Unicode MS"/>
        </w:rPr>
      </w:pPr>
      <w:r>
        <w:rPr>
          <w:rFonts w:eastAsia="Arial Unicode MS"/>
        </w:rPr>
        <w:t>- определению сферы своих личностных предпочтений, интересов и потребностей, склонностей к конкретным видам деятельности;</w:t>
      </w:r>
    </w:p>
    <w:p w:rsidR="008C1FD6" w:rsidRDefault="008C1FD6" w:rsidP="008C1FD6">
      <w:pPr>
        <w:widowControl w:val="0"/>
        <w:numPr>
          <w:ilvl w:val="0"/>
          <w:numId w:val="3"/>
        </w:numPr>
        <w:tabs>
          <w:tab w:val="left" w:pos="360"/>
        </w:tabs>
        <w:suppressAutoHyphens/>
        <w:spacing w:after="0"/>
        <w:jc w:val="both"/>
        <w:rPr>
          <w:rStyle w:val="dash041e0431044b0447043d044b0439char1"/>
        </w:rPr>
      </w:pPr>
      <w:r>
        <w:rPr>
          <w:rStyle w:val="dash041e0431044b0447043d044b0439char1"/>
          <w:rFonts w:eastAsia="Arial Unicode MS"/>
        </w:rPr>
        <w:t>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8C1FD6" w:rsidRDefault="008C1FD6" w:rsidP="008C1FD6">
      <w:pPr>
        <w:shd w:val="clear" w:color="auto" w:fill="FFFFFF"/>
        <w:autoSpaceDE w:val="0"/>
        <w:ind w:right="75"/>
        <w:jc w:val="both"/>
        <w:rPr>
          <w:color w:val="000000"/>
        </w:rPr>
      </w:pPr>
      <w:r>
        <w:rPr>
          <w:rFonts w:eastAsia="Arial Unicode MS"/>
          <w:i/>
          <w:iCs/>
          <w:color w:val="000000"/>
        </w:rPr>
        <w:t xml:space="preserve">         Виды музыкальной деятельности</w:t>
      </w:r>
      <w:r>
        <w:rPr>
          <w:rFonts w:eastAsia="Arial Unicode MS"/>
          <w:b/>
          <w:bCs/>
          <w:i/>
          <w:iCs/>
          <w:color w:val="000000"/>
        </w:rPr>
        <w:t xml:space="preserve"> </w:t>
      </w:r>
      <w:r>
        <w:rPr>
          <w:rFonts w:eastAsia="Arial Unicode MS"/>
          <w:color w:val="000000"/>
        </w:rPr>
        <w:t>на уроках разнообразны и направлены на полноценное общение школьников с высокохудожественной музыкой в современных условиях широкого распространения образцов поп-культуры в средствах массовой информации. Одно и то же музыкальное произведение может осваиваться учащимся в процессе слушания и исполнения музыки.</w:t>
      </w:r>
    </w:p>
    <w:p w:rsidR="008C1FD6" w:rsidRDefault="008C1FD6" w:rsidP="008C1FD6">
      <w:pPr>
        <w:shd w:val="clear" w:color="auto" w:fill="FFFFFF"/>
        <w:autoSpaceDE w:val="0"/>
        <w:ind w:right="75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         В сферу исполнительской деятельности учащихся входят: хоровое, ансамблевое и сольное пение; пластическое интонирование и музыкально-</w:t>
      </w:r>
      <w:proofErr w:type="gramStart"/>
      <w:r>
        <w:rPr>
          <w:rFonts w:eastAsia="Arial Unicode MS"/>
          <w:color w:val="000000"/>
        </w:rPr>
        <w:t>ритмические движения</w:t>
      </w:r>
      <w:proofErr w:type="gramEnd"/>
      <w:r>
        <w:rPr>
          <w:rFonts w:eastAsia="Arial Unicode MS"/>
          <w:color w:val="000000"/>
        </w:rPr>
        <w:t xml:space="preserve">; различного рода импровизации (вокальные, ритмические, инструментальные, пластические и др.), </w:t>
      </w:r>
      <w:proofErr w:type="spellStart"/>
      <w:r>
        <w:rPr>
          <w:rFonts w:eastAsia="Arial Unicode MS"/>
          <w:color w:val="000000"/>
        </w:rPr>
        <w:t>инсценирование</w:t>
      </w:r>
      <w:proofErr w:type="spellEnd"/>
      <w:r>
        <w:rPr>
          <w:rFonts w:eastAsia="Arial Unicode MS"/>
          <w:color w:val="000000"/>
        </w:rPr>
        <w:t xml:space="preserve"> (разыгрывание) песен, сюжетов музыкальных пьес программного характера, фольклорных образцов музыкального искусства; освоение элементов музыкальной грамоты как средства фиксации музыкальной речи.</w:t>
      </w:r>
    </w:p>
    <w:p w:rsidR="008C1FD6" w:rsidRDefault="008C1FD6" w:rsidP="008C1FD6">
      <w:pPr>
        <w:shd w:val="clear" w:color="auto" w:fill="FFFFFF"/>
        <w:autoSpaceDE w:val="0"/>
        <w:ind w:right="75"/>
        <w:jc w:val="both"/>
        <w:rPr>
          <w:rStyle w:val="dash041e0431044b0447043d044b0439char1"/>
        </w:rPr>
      </w:pPr>
      <w:r>
        <w:rPr>
          <w:rStyle w:val="dash041e0431044b0447043d044b0439char1"/>
          <w:rFonts w:eastAsia="Arial Unicode MS"/>
          <w:color w:val="000000"/>
        </w:rPr>
        <w:lastRenderedPageBreak/>
        <w:t xml:space="preserve">Помимо исполнительской деятельности, творческое начало учащихся проявляется в размышлениях о музыке (оригинальность и </w:t>
      </w:r>
      <w:proofErr w:type="spellStart"/>
      <w:r>
        <w:rPr>
          <w:rStyle w:val="dash041e0431044b0447043d044b0439char1"/>
          <w:rFonts w:eastAsia="Arial Unicode MS"/>
          <w:color w:val="000000"/>
        </w:rPr>
        <w:t>нетрадиционность</w:t>
      </w:r>
      <w:proofErr w:type="spellEnd"/>
      <w:r>
        <w:rPr>
          <w:rStyle w:val="dash041e0431044b0447043d044b0439char1"/>
          <w:rFonts w:eastAsia="Arial Unicode MS"/>
          <w:color w:val="000000"/>
        </w:rPr>
        <w:t xml:space="preserve"> высказываний, личностная оценка музыкальных произведений), художественных импровизациях (сочинение стихов, рисунки на темы полюбившихся музыкальных произведений), самостоятельной индивидуальной и коллективной исследовательской (проектной) деятельности и др.</w:t>
      </w:r>
    </w:p>
    <w:p w:rsidR="008C1FD6" w:rsidRDefault="008C1FD6" w:rsidP="008C1FD6">
      <w:pPr>
        <w:pStyle w:val="Text"/>
        <w:spacing w:line="276" w:lineRule="auto"/>
        <w:ind w:firstLine="795"/>
        <w:rPr>
          <w:rStyle w:val="dash041e0431044b0447043d044b0439char1"/>
          <w:color w:val="auto"/>
          <w:lang w:eastAsia="ar-SA"/>
        </w:rPr>
      </w:pPr>
      <w:r>
        <w:rPr>
          <w:rStyle w:val="dash041e0431044b0447043d044b0439char1"/>
          <w:color w:val="auto"/>
          <w:lang w:eastAsia="ar-SA"/>
        </w:rPr>
        <w:t xml:space="preserve">Предусматриваются следующие (новые по сравнению с начальной школой) формы организации процесса обучения: </w:t>
      </w:r>
    </w:p>
    <w:p w:rsidR="008C1FD6" w:rsidRDefault="008C1FD6" w:rsidP="008C1FD6">
      <w:pPr>
        <w:pStyle w:val="Text"/>
        <w:numPr>
          <w:ilvl w:val="0"/>
          <w:numId w:val="4"/>
        </w:numPr>
        <w:tabs>
          <w:tab w:val="left" w:pos="360"/>
        </w:tabs>
        <w:suppressAutoHyphens/>
        <w:spacing w:line="276" w:lineRule="auto"/>
      </w:pPr>
      <w:r>
        <w:rPr>
          <w:rFonts w:ascii="Times New Roman" w:hAnsi="Times New Roman"/>
          <w:sz w:val="24"/>
          <w:szCs w:val="24"/>
          <w:lang w:eastAsia="ar-SA"/>
        </w:rPr>
        <w:t>экскурсия</w:t>
      </w:r>
    </w:p>
    <w:p w:rsidR="008C1FD6" w:rsidRDefault="008C1FD6" w:rsidP="008C1FD6">
      <w:pPr>
        <w:pStyle w:val="Text"/>
        <w:numPr>
          <w:ilvl w:val="0"/>
          <w:numId w:val="4"/>
        </w:numPr>
        <w:tabs>
          <w:tab w:val="left" w:pos="360"/>
        </w:tabs>
        <w:suppressAutoHyphens/>
        <w:spacing w:line="276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конкурс</w:t>
      </w:r>
    </w:p>
    <w:p w:rsidR="008C1FD6" w:rsidRDefault="008C1FD6" w:rsidP="008C1FD6">
      <w:pPr>
        <w:pStyle w:val="Text"/>
        <w:numPr>
          <w:ilvl w:val="0"/>
          <w:numId w:val="4"/>
        </w:numPr>
        <w:tabs>
          <w:tab w:val="left" w:pos="360"/>
        </w:tabs>
        <w:suppressAutoHyphens/>
        <w:spacing w:line="276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викторина</w:t>
      </w:r>
    </w:p>
    <w:p w:rsidR="008C1FD6" w:rsidRDefault="008C1FD6" w:rsidP="008C1FD6">
      <w:pPr>
        <w:pStyle w:val="Text"/>
        <w:numPr>
          <w:ilvl w:val="0"/>
          <w:numId w:val="4"/>
        </w:numPr>
        <w:tabs>
          <w:tab w:val="left" w:pos="360"/>
        </w:tabs>
        <w:suppressAutoHyphens/>
        <w:spacing w:line="276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самостоятельная работа</w:t>
      </w:r>
    </w:p>
    <w:p w:rsidR="008C1FD6" w:rsidRDefault="008C1FD6" w:rsidP="008C1FD6">
      <w:pPr>
        <w:pStyle w:val="Text"/>
        <w:numPr>
          <w:ilvl w:val="0"/>
          <w:numId w:val="4"/>
        </w:numPr>
        <w:tabs>
          <w:tab w:val="left" w:pos="360"/>
        </w:tabs>
        <w:suppressAutoHyphens/>
        <w:spacing w:line="276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творческая работа</w:t>
      </w:r>
    </w:p>
    <w:p w:rsidR="008C1FD6" w:rsidRDefault="008C1FD6" w:rsidP="008C1FD6">
      <w:pPr>
        <w:widowControl w:val="0"/>
        <w:numPr>
          <w:ilvl w:val="0"/>
          <w:numId w:val="5"/>
        </w:numPr>
        <w:tabs>
          <w:tab w:val="left" w:pos="360"/>
        </w:tabs>
        <w:suppressAutoHyphens/>
        <w:spacing w:after="0"/>
        <w:jc w:val="both"/>
        <w:rPr>
          <w:rStyle w:val="dash041e0431044b0447043d044b0439char1"/>
          <w:rFonts w:eastAsia="Arial Unicode MS"/>
        </w:rPr>
      </w:pPr>
      <w:r>
        <w:rPr>
          <w:rStyle w:val="dash041e0431044b0447043d044b0439char1"/>
          <w:rFonts w:eastAsia="Arial Unicode MS"/>
        </w:rPr>
        <w:t>путешествие</w:t>
      </w:r>
    </w:p>
    <w:p w:rsidR="008C1FD6" w:rsidRDefault="008C1FD6" w:rsidP="008C1FD6">
      <w:pPr>
        <w:ind w:firstLine="720"/>
        <w:jc w:val="both"/>
      </w:pPr>
    </w:p>
    <w:p w:rsidR="008C1FD6" w:rsidRDefault="008C1FD6" w:rsidP="008C1FD6">
      <w:pPr>
        <w:pStyle w:val="Text"/>
        <w:spacing w:line="276" w:lineRule="auto"/>
        <w:ind w:firstLine="0"/>
        <w:jc w:val="center"/>
        <w:rPr>
          <w:rFonts w:ascii="Times New Roman" w:hAnsi="Times New Roman"/>
          <w:b/>
          <w:color w:val="auto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auto"/>
          <w:sz w:val="24"/>
          <w:szCs w:val="24"/>
          <w:lang w:eastAsia="ar-SA"/>
        </w:rPr>
        <w:t>Место в учебном плане</w:t>
      </w:r>
    </w:p>
    <w:p w:rsidR="008C1FD6" w:rsidRDefault="008C1FD6" w:rsidP="008C1FD6">
      <w:pPr>
        <w:pStyle w:val="Text"/>
        <w:spacing w:line="276" w:lineRule="auto"/>
        <w:ind w:firstLine="0"/>
        <w:jc w:val="center"/>
        <w:rPr>
          <w:rFonts w:ascii="Times New Roman" w:hAnsi="Times New Roman"/>
          <w:b/>
          <w:color w:val="auto"/>
          <w:sz w:val="24"/>
          <w:szCs w:val="24"/>
          <w:lang w:eastAsia="ar-SA"/>
        </w:rPr>
      </w:pPr>
    </w:p>
    <w:p w:rsidR="008C1FD6" w:rsidRDefault="008C1FD6" w:rsidP="008C1FD6">
      <w:pPr>
        <w:ind w:firstLine="709"/>
        <w:jc w:val="both"/>
        <w:rPr>
          <w:rFonts w:ascii="Times New Roman" w:eastAsia="Arial Unicode MS" w:hAnsi="Times New Roman"/>
          <w:iCs/>
          <w:sz w:val="24"/>
          <w:szCs w:val="24"/>
        </w:rPr>
      </w:pPr>
      <w:r>
        <w:rPr>
          <w:rFonts w:eastAsia="Arial Unicode MS"/>
        </w:rPr>
        <w:t xml:space="preserve">Курс музыки изучается на ступени основного общего образования в качестве обязательного предмета в 5–6 </w:t>
      </w:r>
      <w:proofErr w:type="spellStart"/>
      <w:r>
        <w:rPr>
          <w:rFonts w:eastAsia="Arial Unicode MS"/>
        </w:rPr>
        <w:t>кл</w:t>
      </w:r>
      <w:proofErr w:type="spellEnd"/>
      <w:r>
        <w:rPr>
          <w:rFonts w:eastAsia="Arial Unicode MS"/>
        </w:rPr>
        <w:t>. в общем объеме 95</w:t>
      </w:r>
      <w:r>
        <w:rPr>
          <w:rFonts w:eastAsia="Arial Unicode MS"/>
          <w:i/>
          <w:iCs/>
        </w:rPr>
        <w:t xml:space="preserve"> ч </w:t>
      </w:r>
      <w:r>
        <w:rPr>
          <w:rFonts w:eastAsia="Arial Unicode MS"/>
          <w:iCs/>
        </w:rPr>
        <w:t>(1 ч в неделю)</w:t>
      </w:r>
      <w:r>
        <w:rPr>
          <w:rFonts w:eastAsia="Arial Unicode MS"/>
          <w:i/>
          <w:iCs/>
        </w:rPr>
        <w:t xml:space="preserve">. </w:t>
      </w:r>
      <w:r>
        <w:rPr>
          <w:rFonts w:eastAsia="Arial Unicode MS"/>
          <w:iCs/>
        </w:rPr>
        <w:t xml:space="preserve">Из них на урочные занятия отводится 70 ч, на внеурочные – 25 ч. Распределение по классам:  </w:t>
      </w:r>
    </w:p>
    <w:p w:rsidR="008C1FD6" w:rsidRDefault="008C1FD6" w:rsidP="008C1FD6">
      <w:pPr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5 </w:t>
      </w:r>
      <w:proofErr w:type="spellStart"/>
      <w:r>
        <w:rPr>
          <w:rFonts w:eastAsia="Arial Unicode MS"/>
        </w:rPr>
        <w:t>кл</w:t>
      </w:r>
      <w:proofErr w:type="spellEnd"/>
      <w:r>
        <w:rPr>
          <w:rFonts w:eastAsia="Arial Unicode MS"/>
        </w:rPr>
        <w:t xml:space="preserve">. – 47 ч (35+12); </w:t>
      </w:r>
    </w:p>
    <w:p w:rsidR="008C1FD6" w:rsidRDefault="008C1FD6" w:rsidP="008C1FD6">
      <w:pPr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6 </w:t>
      </w:r>
      <w:proofErr w:type="spellStart"/>
      <w:r>
        <w:rPr>
          <w:rFonts w:eastAsia="Arial Unicode MS"/>
        </w:rPr>
        <w:t>кл</w:t>
      </w:r>
      <w:proofErr w:type="spellEnd"/>
      <w:r>
        <w:rPr>
          <w:rFonts w:eastAsia="Arial Unicode MS"/>
        </w:rPr>
        <w:t>. – 48 ч (35+13).</w:t>
      </w:r>
    </w:p>
    <w:p w:rsidR="008C1FD6" w:rsidRDefault="008C1FD6" w:rsidP="008C1FD6">
      <w:pPr>
        <w:ind w:firstLine="709"/>
        <w:jc w:val="both"/>
        <w:rPr>
          <w:rFonts w:eastAsia="Arial Unicode MS"/>
        </w:rPr>
      </w:pPr>
    </w:p>
    <w:p w:rsidR="008C1FD6" w:rsidRDefault="008C1FD6" w:rsidP="008C1FD6">
      <w:pPr>
        <w:pStyle w:val="2"/>
        <w:rPr>
          <w:rStyle w:val="dash041e0431044b0447043d044b0439char1"/>
          <w:rFonts w:eastAsia="Arial Unicode MS"/>
        </w:rPr>
      </w:pPr>
      <w:bookmarkStart w:id="1" w:name="_Toc284238751"/>
      <w:r>
        <w:rPr>
          <w:rStyle w:val="dash041e0431044b0447043d044b0439char1"/>
          <w:rFonts w:eastAsia="Arial Unicode MS"/>
        </w:rPr>
        <w:t>Требования к результатам обучения</w:t>
      </w:r>
      <w:bookmarkEnd w:id="1"/>
    </w:p>
    <w:p w:rsidR="008C1FD6" w:rsidRDefault="008C1FD6" w:rsidP="008C1FD6">
      <w:pPr>
        <w:shd w:val="clear" w:color="auto" w:fill="FFFFFF"/>
        <w:autoSpaceDE w:val="0"/>
        <w:ind w:right="15" w:firstLine="720"/>
        <w:jc w:val="both"/>
        <w:rPr>
          <w:b/>
          <w:i/>
          <w:iCs/>
          <w:color w:val="000000"/>
        </w:rPr>
      </w:pP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b/>
          <w:i/>
          <w:iCs/>
          <w:color w:val="000000"/>
        </w:rPr>
        <w:t xml:space="preserve">    Личностными результатами</w:t>
      </w:r>
      <w:r>
        <w:rPr>
          <w:rFonts w:eastAsia="Arial Unicode MS"/>
          <w:color w:val="000000"/>
        </w:rPr>
        <w:t xml:space="preserve"> изучения курса музыки в 5-6 классах являются:</w:t>
      </w:r>
    </w:p>
    <w:p w:rsidR="008C1FD6" w:rsidRDefault="008C1FD6" w:rsidP="008C1FD6">
      <w:pPr>
        <w:shd w:val="clear" w:color="auto" w:fill="FFFFFF"/>
        <w:autoSpaceDE w:val="0"/>
        <w:ind w:right="15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— развитое   музыкально-эстетическое   чувство,   проявляющееся в эмоционально-ценностном отношении к искусству;</w:t>
      </w:r>
    </w:p>
    <w:p w:rsidR="008C1FD6" w:rsidRDefault="008C1FD6" w:rsidP="008C1FD6">
      <w:pPr>
        <w:shd w:val="clear" w:color="auto" w:fill="FFFFFF"/>
        <w:autoSpaceDE w:val="0"/>
        <w:ind w:right="15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— реализация творческого потенциала в процессе коллективного (или индивидуального) </w:t>
      </w:r>
      <w:proofErr w:type="spellStart"/>
      <w:r>
        <w:rPr>
          <w:rFonts w:eastAsia="Arial Unicode MS"/>
          <w:color w:val="000000"/>
        </w:rPr>
        <w:t>музицирования</w:t>
      </w:r>
      <w:proofErr w:type="spellEnd"/>
      <w:r>
        <w:rPr>
          <w:rFonts w:eastAsia="Arial Unicode MS"/>
          <w:color w:val="000000"/>
        </w:rPr>
        <w:t xml:space="preserve"> при воплощении музыкальных образов;</w:t>
      </w:r>
    </w:p>
    <w:p w:rsidR="008C1FD6" w:rsidRDefault="008C1FD6" w:rsidP="008C1FD6">
      <w:pPr>
        <w:shd w:val="clear" w:color="auto" w:fill="FFFFFF"/>
        <w:autoSpaceDE w:val="0"/>
        <w:ind w:right="15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— позитивная самооценка своих музыкально-творческих возможностей.</w:t>
      </w:r>
    </w:p>
    <w:p w:rsidR="008C1FD6" w:rsidRDefault="008C1FD6" w:rsidP="008C1FD6">
      <w:pPr>
        <w:shd w:val="clear" w:color="auto" w:fill="FFFFFF"/>
        <w:autoSpaceDE w:val="0"/>
        <w:ind w:right="15" w:firstLine="720"/>
        <w:rPr>
          <w:rFonts w:eastAsia="Arial Unicode MS"/>
          <w:i/>
          <w:iCs/>
          <w:color w:val="000000"/>
        </w:rPr>
      </w:pPr>
      <w:r>
        <w:rPr>
          <w:rFonts w:eastAsia="Arial Unicode MS"/>
          <w:i/>
          <w:iCs/>
          <w:color w:val="000000"/>
        </w:rPr>
        <w:t>Учащиеся научатся:</w:t>
      </w:r>
    </w:p>
    <w:p w:rsidR="008C1FD6" w:rsidRDefault="008C1FD6" w:rsidP="008C1FD6">
      <w:pPr>
        <w:shd w:val="clear" w:color="auto" w:fill="FFFFFF"/>
        <w:autoSpaceDE w:val="0"/>
        <w:ind w:right="15" w:firstLine="720"/>
        <w:jc w:val="both"/>
        <w:rPr>
          <w:rFonts w:eastAsia="Arial Unicode MS"/>
          <w:color w:val="000000"/>
        </w:rPr>
      </w:pPr>
      <w:r>
        <w:rPr>
          <w:rFonts w:eastAsia="Arial Unicode MS"/>
          <w:i/>
          <w:iCs/>
          <w:color w:val="000000"/>
        </w:rPr>
        <w:t xml:space="preserve">• </w:t>
      </w:r>
      <w:r>
        <w:rPr>
          <w:rFonts w:eastAsia="Arial Unicode MS"/>
          <w:color w:val="000000"/>
        </w:rPr>
        <w:t>высказывать личностно-оценочные суждения о роли и месте музыки в жизни, о нравственных ценностях и идеалах шедевров музыкального искусства прошлого и современности;</w:t>
      </w:r>
    </w:p>
    <w:p w:rsidR="008C1FD6" w:rsidRDefault="008C1FD6" w:rsidP="008C1FD6">
      <w:pPr>
        <w:shd w:val="clear" w:color="auto" w:fill="FFFFFF"/>
        <w:autoSpaceDE w:val="0"/>
        <w:ind w:right="15"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• использовать различные формы </w:t>
      </w:r>
      <w:proofErr w:type="gramStart"/>
      <w:r>
        <w:rPr>
          <w:rFonts w:eastAsia="Arial Unicode MS"/>
          <w:color w:val="000000"/>
        </w:rPr>
        <w:t>индивидуального</w:t>
      </w:r>
      <w:proofErr w:type="gramEnd"/>
      <w:r>
        <w:rPr>
          <w:rFonts w:eastAsia="Arial Unicode MS"/>
          <w:color w:val="000000"/>
        </w:rPr>
        <w:t xml:space="preserve">, группового и коллективного </w:t>
      </w:r>
      <w:proofErr w:type="spellStart"/>
      <w:r>
        <w:rPr>
          <w:rFonts w:eastAsia="Arial Unicode MS"/>
          <w:color w:val="000000"/>
        </w:rPr>
        <w:t>музицирования</w:t>
      </w:r>
      <w:proofErr w:type="spellEnd"/>
      <w:r>
        <w:rPr>
          <w:rFonts w:eastAsia="Arial Unicode MS"/>
          <w:color w:val="000000"/>
        </w:rPr>
        <w:t xml:space="preserve"> (пение, пластическое интонирование, импровизация, игра на инструментах);</w:t>
      </w:r>
    </w:p>
    <w:p w:rsidR="008C1FD6" w:rsidRDefault="008C1FD6" w:rsidP="008C1FD6">
      <w:pPr>
        <w:shd w:val="clear" w:color="auto" w:fill="FFFFFF"/>
        <w:autoSpaceDE w:val="0"/>
        <w:ind w:right="15"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• решать творческие задачи, участвовать в исследовательских проектах, художественных событиях школы;</w:t>
      </w:r>
    </w:p>
    <w:p w:rsidR="008C1FD6" w:rsidRDefault="008C1FD6" w:rsidP="008C1FD6">
      <w:pPr>
        <w:shd w:val="clear" w:color="auto" w:fill="FFFFFF"/>
        <w:autoSpaceDE w:val="0"/>
        <w:ind w:right="15" w:firstLine="720"/>
        <w:jc w:val="both"/>
        <w:rPr>
          <w:rStyle w:val="dash041e0431044b0447043d044b0439char1"/>
        </w:rPr>
      </w:pPr>
      <w:r>
        <w:rPr>
          <w:rStyle w:val="dash041e0431044b0447043d044b0439char1"/>
          <w:rFonts w:eastAsia="Arial Unicode MS"/>
          <w:color w:val="000000"/>
        </w:rPr>
        <w:lastRenderedPageBreak/>
        <w:t>• проявлять творческую инициативу в различных сферах художественно-творческой деятельности, в музыкально-эстетической жизни класса, школы (музыкальные вечера, музыкальные гостиные, концерты для младших школьников и др.).</w:t>
      </w:r>
    </w:p>
    <w:p w:rsidR="008C1FD6" w:rsidRDefault="008C1FD6" w:rsidP="008C1FD6">
      <w:pPr>
        <w:shd w:val="clear" w:color="auto" w:fill="FFFFFF"/>
        <w:autoSpaceDE w:val="0"/>
        <w:ind w:right="15" w:firstLine="567"/>
        <w:jc w:val="both"/>
      </w:pPr>
      <w:r>
        <w:rPr>
          <w:rFonts w:eastAsia="Arial Unicode MS"/>
          <w:b/>
          <w:i/>
          <w:iCs/>
          <w:color w:val="000000"/>
        </w:rPr>
        <w:t xml:space="preserve"> </w:t>
      </w:r>
      <w:proofErr w:type="spellStart"/>
      <w:r>
        <w:rPr>
          <w:rFonts w:eastAsia="Arial Unicode MS"/>
          <w:b/>
          <w:i/>
          <w:iCs/>
          <w:color w:val="000000"/>
        </w:rPr>
        <w:t>Метапредметными</w:t>
      </w:r>
      <w:proofErr w:type="spellEnd"/>
      <w:r>
        <w:rPr>
          <w:rFonts w:eastAsia="Arial Unicode MS"/>
          <w:b/>
          <w:i/>
          <w:iCs/>
          <w:color w:val="000000"/>
        </w:rPr>
        <w:t xml:space="preserve"> результатами</w:t>
      </w:r>
      <w:r>
        <w:rPr>
          <w:rFonts w:eastAsia="Arial Unicode MS"/>
          <w:b/>
          <w:bCs/>
          <w:color w:val="000000"/>
        </w:rPr>
        <w:t xml:space="preserve"> </w:t>
      </w:r>
      <w:r>
        <w:rPr>
          <w:rFonts w:eastAsia="Arial Unicode MS"/>
          <w:color w:val="000000"/>
        </w:rPr>
        <w:t>изучения музыки являются освоенные способы деятельности, применимые при решении проблем в реальных жизненных ситуациях: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- сравнение, анализ, обобщение, нахождение ассоциативных связей между произведениями разных видов искусства;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- работа с разными источниками информации; стремление к самостоятельному общению с искусством и художественному самообразованию;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- умение участвовать в музыкально-эстетической жизни класса, школы, города и др. и продуктивно сотрудничать (общаться, взаимодействовать) со сверстниками при решении различных задач.</w:t>
      </w:r>
    </w:p>
    <w:p w:rsidR="008C1FD6" w:rsidRDefault="008C1FD6" w:rsidP="008C1FD6">
      <w:pPr>
        <w:shd w:val="clear" w:color="auto" w:fill="FFFFFF"/>
        <w:autoSpaceDE w:val="0"/>
        <w:ind w:right="15" w:firstLine="540"/>
        <w:rPr>
          <w:rFonts w:eastAsia="Arial Unicode MS"/>
          <w:i/>
          <w:iCs/>
          <w:color w:val="000000"/>
        </w:rPr>
      </w:pPr>
    </w:p>
    <w:p w:rsidR="008C1FD6" w:rsidRDefault="008C1FD6" w:rsidP="008C1FD6">
      <w:pPr>
        <w:shd w:val="clear" w:color="auto" w:fill="FFFFFF"/>
        <w:autoSpaceDE w:val="0"/>
        <w:ind w:right="15" w:firstLine="540"/>
        <w:rPr>
          <w:rFonts w:eastAsia="Arial Unicode MS"/>
          <w:i/>
          <w:iCs/>
          <w:color w:val="000000"/>
        </w:rPr>
      </w:pPr>
    </w:p>
    <w:p w:rsidR="008C1FD6" w:rsidRDefault="008C1FD6" w:rsidP="008C1FD6">
      <w:pPr>
        <w:shd w:val="clear" w:color="auto" w:fill="FFFFFF"/>
        <w:autoSpaceDE w:val="0"/>
        <w:ind w:right="15" w:firstLine="540"/>
        <w:rPr>
          <w:rFonts w:eastAsia="Arial Unicode MS"/>
          <w:i/>
          <w:iCs/>
          <w:color w:val="000000"/>
        </w:rPr>
      </w:pPr>
      <w:r>
        <w:rPr>
          <w:rFonts w:eastAsia="Arial Unicode MS"/>
          <w:i/>
          <w:iCs/>
          <w:color w:val="000000"/>
        </w:rPr>
        <w:t>Учащиеся научатся: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i/>
          <w:iCs/>
          <w:color w:val="000000"/>
        </w:rPr>
        <w:t xml:space="preserve">• </w:t>
      </w:r>
      <w:r>
        <w:rPr>
          <w:rFonts w:eastAsia="Arial Unicode MS"/>
          <w:color w:val="000000"/>
        </w:rPr>
        <w:t>наблюдать за разнообразными явлениями жизни и искусства и оценивать их; выявлять особенности взаимодействия музыки с другими видами искусства (литература, изобразительное искусство, театр, кино и др.); раскрывать образный строй художественных произведений; находить ассоциативные связи между художественными образами музыки и других видов искусства;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• передавать свои впечатления в устной и письменной форме;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• заниматься музыкально-эстетическим самообразованием при организации культурного досуга, составлении домашней фонотеки, видеотеки, библиотеки и пр., посещении концертов, театров и др.;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Style w:val="dash041e0431044b0447043d044b0439char1"/>
        </w:rPr>
      </w:pPr>
      <w:r>
        <w:rPr>
          <w:rStyle w:val="dash041e0431044b0447043d044b0439char1"/>
          <w:rFonts w:eastAsia="Arial Unicode MS"/>
          <w:color w:val="000000"/>
        </w:rPr>
        <w:t>Кроме того, учащиеся получат представление о крупнейших музыкальных центрах мирового значения (театры оперы и балета, концертные залы, музеи), о текущих событиях музыкальной/художественной жизни в отечественной и зарубежной культуре.</w:t>
      </w:r>
    </w:p>
    <w:p w:rsidR="008C1FD6" w:rsidRDefault="008C1FD6" w:rsidP="008C1FD6">
      <w:pPr>
        <w:pStyle w:val="Text"/>
        <w:shd w:val="clear" w:color="auto" w:fill="FFFFFF"/>
        <w:autoSpaceDE w:val="0"/>
        <w:spacing w:line="276" w:lineRule="auto"/>
        <w:ind w:right="15" w:firstLine="567"/>
        <w:rPr>
          <w:rStyle w:val="dash041e0431044b0447043d044b0439char1"/>
          <w:lang w:eastAsia="ar-SA"/>
        </w:rPr>
      </w:pPr>
      <w:r>
        <w:rPr>
          <w:rStyle w:val="dash041e0431044b0447043d044b0439char1"/>
          <w:b/>
          <w:bCs/>
          <w:i/>
          <w:lang w:eastAsia="ar-SA"/>
        </w:rPr>
        <w:t>Предметные результаты</w:t>
      </w:r>
      <w:r>
        <w:rPr>
          <w:rStyle w:val="dash041e0431044b0447043d044b0439char1"/>
          <w:b/>
          <w:bCs/>
          <w:lang w:eastAsia="ar-SA"/>
        </w:rPr>
        <w:t xml:space="preserve"> </w:t>
      </w:r>
      <w:r>
        <w:rPr>
          <w:rStyle w:val="dash041e0431044b0447043d044b0439char1"/>
          <w:lang w:eastAsia="ar-SA"/>
        </w:rPr>
        <w:t xml:space="preserve">изучения музыки учащимися 5–6 </w:t>
      </w:r>
      <w:proofErr w:type="spellStart"/>
      <w:r>
        <w:rPr>
          <w:rStyle w:val="dash041e0431044b0447043d044b0439char1"/>
          <w:lang w:eastAsia="ar-SA"/>
        </w:rPr>
        <w:t>кл</w:t>
      </w:r>
      <w:proofErr w:type="spellEnd"/>
      <w:r>
        <w:rPr>
          <w:rStyle w:val="dash041e0431044b0447043d044b0439char1"/>
          <w:lang w:eastAsia="ar-SA"/>
        </w:rPr>
        <w:t>. включают: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- устойчивый интерес к музыке, к художественным традициям своего народа, к различным видам музыкально-творческой деятельности; понимание значения музыки в жизни человека, представление о музыкальной картине мира;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- освоение/присвоение музыкальных произведений как духовного опыта поколений;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- знание основных закономерностей музыкального искусства, умения и навыки в различных видах учебно-творческой деятельности.</w:t>
      </w:r>
    </w:p>
    <w:p w:rsidR="008C1FD6" w:rsidRDefault="008C1FD6" w:rsidP="008C1FD6">
      <w:pPr>
        <w:shd w:val="clear" w:color="auto" w:fill="FFFFFF"/>
        <w:autoSpaceDE w:val="0"/>
        <w:ind w:right="15" w:firstLine="540"/>
        <w:rPr>
          <w:rFonts w:eastAsia="Arial Unicode MS"/>
          <w:i/>
          <w:iCs/>
          <w:color w:val="000000"/>
        </w:rPr>
      </w:pPr>
      <w:r>
        <w:rPr>
          <w:rFonts w:eastAsia="Arial Unicode MS"/>
          <w:i/>
          <w:iCs/>
          <w:color w:val="000000"/>
        </w:rPr>
        <w:t>Учащиеся научатся: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lastRenderedPageBreak/>
        <w:t>• понимать роль музыки в жизни человека; образное содержание музыкальных произведений, особенности претворения вечных тем искусства и жизни в произведениях разных жанров и стилей; различать лирические, эпические, драматические музыкальные образы; определять по характерным признакам принадлежность музыкальных произведений к соответствующему жанру и стилю - музыка классическая, народная, религиозной традиции, современная;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• </w:t>
      </w:r>
      <w:proofErr w:type="gramStart"/>
      <w:r>
        <w:rPr>
          <w:rFonts w:eastAsia="Arial Unicode MS"/>
          <w:color w:val="000000"/>
        </w:rPr>
        <w:t>эмоционально-образно</w:t>
      </w:r>
      <w:proofErr w:type="gramEnd"/>
      <w:r>
        <w:rPr>
          <w:rFonts w:eastAsia="Arial Unicode MS"/>
          <w:color w:val="000000"/>
        </w:rPr>
        <w:t xml:space="preserve"> воспринимать и оценивать музыкальные произведения различных жанров и стилей классической и современной музыки, обосновывать свои предпочтения в ситуации выбора; размышлять о знакомом музыкальном произведении; высказывать суждение об основной идее, о средствах и формах ее воплощения;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• понимать специфику и особенности музыкального языка, закономерности музыкального искусства; получать представление о средствах музыкальной выразительности, музыкальной драматургии, приемах взаимодействия и развития музыкальных образов;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• исполнять народные и современные песни, знакомые мелодии изученных классических произведений; участвовать в концертном исполнении песенного репертуара класса;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</w:rPr>
      </w:pPr>
      <w:r>
        <w:rPr>
          <w:rFonts w:eastAsia="Arial Unicode MS"/>
          <w:color w:val="000000"/>
        </w:rPr>
        <w:t>• различать простые и сложные жанры вокальной, инструментальной, сценической музыки; находить жанровые параллели между музыкой и другими видами искусства;</w:t>
      </w:r>
      <w:r>
        <w:rPr>
          <w:rFonts w:eastAsia="Arial Unicode MS"/>
        </w:rPr>
        <w:t xml:space="preserve"> 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• творчески интерпретировать содержание музыкального произведения в пении, музыкально-</w:t>
      </w:r>
      <w:proofErr w:type="gramStart"/>
      <w:r>
        <w:rPr>
          <w:rFonts w:eastAsia="Arial Unicode MS"/>
          <w:color w:val="000000"/>
        </w:rPr>
        <w:t>ритмическом движении</w:t>
      </w:r>
      <w:proofErr w:type="gramEnd"/>
      <w:r>
        <w:rPr>
          <w:rFonts w:eastAsia="Arial Unicode MS"/>
          <w:color w:val="000000"/>
        </w:rPr>
        <w:t>, пластическом интонировании, поэтическом слове, изобразительной деятельности;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• знать имена выдающихся отечественных и зарубежных композиторов и исполнителей, узнавать наиболее значимые их произведения и интерпретации; приводить примеры их произведений;</w:t>
      </w:r>
    </w:p>
    <w:p w:rsidR="008C1FD6" w:rsidRDefault="008C1FD6" w:rsidP="008C1FD6">
      <w:pPr>
        <w:shd w:val="clear" w:color="auto" w:fill="FFFFFF"/>
        <w:autoSpaceDE w:val="0"/>
        <w:ind w:right="15" w:firstLine="540"/>
        <w:jc w:val="both"/>
        <w:rPr>
          <w:rStyle w:val="dash041e0431044b0447043d044b0439char1"/>
        </w:rPr>
      </w:pPr>
      <w:r>
        <w:rPr>
          <w:rStyle w:val="dash041e0431044b0447043d044b0439char1"/>
          <w:rFonts w:eastAsia="Arial Unicode MS"/>
          <w:color w:val="000000"/>
        </w:rPr>
        <w:t>• ориентироваться в нотной записи как средстве фиксации музыкальной речи.</w:t>
      </w:r>
    </w:p>
    <w:p w:rsidR="008C1FD6" w:rsidRDefault="008C1FD6" w:rsidP="008C1FD6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</w:p>
    <w:p w:rsidR="008C1FD6" w:rsidRDefault="008C1FD6" w:rsidP="008C1FD6">
      <w:pPr>
        <w:pStyle w:val="2"/>
        <w:rPr>
          <w:lang w:eastAsia="ar-SA"/>
        </w:rPr>
      </w:pPr>
      <w:bookmarkStart w:id="2" w:name="_Toc284238752"/>
      <w:r>
        <w:rPr>
          <w:lang w:eastAsia="ar-SA"/>
        </w:rPr>
        <w:t>Примерное тематическое планирование</w:t>
      </w:r>
      <w:bookmarkEnd w:id="2"/>
    </w:p>
    <w:p w:rsidR="008C1FD6" w:rsidRDefault="008C1FD6" w:rsidP="008C1FD6">
      <w:pPr>
        <w:pStyle w:val="3"/>
        <w:rPr>
          <w:rStyle w:val="dash041e0431044b0447043d044b0439char1"/>
        </w:rPr>
      </w:pPr>
      <w:bookmarkStart w:id="3" w:name="_Toc284238753"/>
      <w:r>
        <w:rPr>
          <w:rStyle w:val="dash041e0431044b0447043d044b0439char1"/>
        </w:rPr>
        <w:t xml:space="preserve">5 класс, 47 ч (35 ч + 12 ч </w:t>
      </w:r>
      <w:proofErr w:type="spellStart"/>
      <w:r>
        <w:rPr>
          <w:rStyle w:val="dash041e0431044b0447043d044b0439char1"/>
        </w:rPr>
        <w:t>внеучебного</w:t>
      </w:r>
      <w:proofErr w:type="spellEnd"/>
      <w:r>
        <w:rPr>
          <w:rStyle w:val="dash041e0431044b0447043d044b0439char1"/>
        </w:rPr>
        <w:t xml:space="preserve"> времени)</w:t>
      </w:r>
      <w:bookmarkEnd w:id="3"/>
    </w:p>
    <w:p w:rsidR="008C1FD6" w:rsidRDefault="008C1FD6" w:rsidP="008C1FD6">
      <w:pPr>
        <w:pStyle w:val="Text"/>
        <w:shd w:val="clear" w:color="auto" w:fill="FFFFFF"/>
        <w:autoSpaceDE w:val="0"/>
        <w:spacing w:line="276" w:lineRule="auto"/>
        <w:ind w:firstLine="0"/>
        <w:rPr>
          <w:b/>
          <w:i/>
          <w:color w:val="auto"/>
          <w:lang w:eastAsia="ar-SA"/>
        </w:rPr>
      </w:pPr>
    </w:p>
    <w:tbl>
      <w:tblPr>
        <w:tblW w:w="5000" w:type="pct"/>
        <w:tblLook w:val="04A0"/>
      </w:tblPr>
      <w:tblGrid>
        <w:gridCol w:w="595"/>
        <w:gridCol w:w="2610"/>
        <w:gridCol w:w="896"/>
        <w:gridCol w:w="1605"/>
        <w:gridCol w:w="3865"/>
      </w:tblGrid>
      <w:tr w:rsidR="008C1FD6" w:rsidTr="008C1FD6"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№</w:t>
            </w:r>
          </w:p>
        </w:tc>
        <w:tc>
          <w:tcPr>
            <w:tcW w:w="1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Наименование темы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Всего</w:t>
            </w:r>
          </w:p>
          <w:p w:rsidR="008C1FD6" w:rsidRDefault="008C1FD6">
            <w:pPr>
              <w:pStyle w:val="af2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часов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Внеурочная работа</w:t>
            </w:r>
          </w:p>
        </w:tc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Образовательный</w:t>
            </w:r>
          </w:p>
          <w:p w:rsidR="008C1FD6" w:rsidRDefault="008C1FD6">
            <w:pPr>
              <w:pStyle w:val="af2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продукт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Музыка рассказывает обо всём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Выученная песня «Родина», письмо Богине Музыке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2.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Древний союз 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Смена эпох (2 часа)</w:t>
            </w: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Выученные песни «Красно солнышко», «Музыка», иллюстрация на тему «Звучащая природа», составление варианта урока-концерта  «Природа в искусстве». </w:t>
            </w:r>
            <w:proofErr w:type="spellStart"/>
            <w:r>
              <w:rPr>
                <w:rFonts w:eastAsia="Arial Unicode MS"/>
                <w:sz w:val="22"/>
                <w:szCs w:val="22"/>
              </w:rPr>
              <w:t>Синквейн</w:t>
            </w:r>
            <w:proofErr w:type="spellEnd"/>
            <w:r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8C1FD6" w:rsidTr="008C1FD6">
        <w:tc>
          <w:tcPr>
            <w:tcW w:w="5000" w:type="pct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«Музыка и литература»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3.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Слово и музыка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Выученные песни «Песенка о словах», </w:t>
            </w:r>
            <w:r>
              <w:rPr>
                <w:rFonts w:eastAsia="Arial Unicode MS"/>
                <w:sz w:val="22"/>
                <w:szCs w:val="22"/>
              </w:rPr>
              <w:lastRenderedPageBreak/>
              <w:t xml:space="preserve">«Песенка о песенке», сочинение песни, решение кроссворда. </w:t>
            </w:r>
            <w:proofErr w:type="spellStart"/>
            <w:r>
              <w:rPr>
                <w:rFonts w:eastAsia="Arial Unicode MS"/>
                <w:sz w:val="22"/>
                <w:szCs w:val="22"/>
              </w:rPr>
              <w:t>Синквейн</w:t>
            </w:r>
            <w:proofErr w:type="spellEnd"/>
            <w:r>
              <w:rPr>
                <w:rFonts w:eastAsia="Arial Unicode MS"/>
                <w:sz w:val="22"/>
                <w:szCs w:val="22"/>
              </w:rPr>
              <w:t>, цифровой диктант.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Песня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Выученные песни «Если другом стала песня», «Уж ты зимушка-зима», эссе. Кроссворд, музыкальная  викторина. 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5.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Романс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Выученный романс «Жаворонок», </w:t>
            </w:r>
            <w:proofErr w:type="spellStart"/>
            <w:proofErr w:type="gramStart"/>
            <w:r>
              <w:rPr>
                <w:rFonts w:eastAsia="Arial Unicode MS"/>
                <w:sz w:val="22"/>
                <w:szCs w:val="22"/>
              </w:rPr>
              <w:t>тестирова-ние</w:t>
            </w:r>
            <w:proofErr w:type="spellEnd"/>
            <w:proofErr w:type="gramEnd"/>
            <w:r>
              <w:rPr>
                <w:rFonts w:eastAsia="Arial Unicode MS"/>
                <w:sz w:val="22"/>
                <w:szCs w:val="22"/>
              </w:rPr>
              <w:t>, кроссворд.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6. 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Хоровая музыка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Выученная песня «С весёлой песней»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7. 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Урок-обобщение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Итоговое тестирование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8.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Опера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Синтетические музыкальные жанры (8 часов)</w:t>
            </w: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Выученный хор «Славься» из оперы «Жизнь за царя», иллюстрации декораций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9.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Балет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Выученная песня «Песня менуэта», иллюстрация костюмов. Тест по темам: «Опера», «Балет».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Музыка звучит в литературе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Выученная песня «Зимний вечер», мифы о музыке. </w:t>
            </w:r>
            <w:proofErr w:type="spellStart"/>
            <w:r>
              <w:rPr>
                <w:rFonts w:eastAsia="Arial Unicode MS"/>
                <w:sz w:val="22"/>
                <w:szCs w:val="22"/>
              </w:rPr>
              <w:t>Синквейн</w:t>
            </w:r>
            <w:proofErr w:type="spellEnd"/>
            <w:r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8C1FD6" w:rsidTr="008C1FD6">
        <w:tc>
          <w:tcPr>
            <w:tcW w:w="5000" w:type="pct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«Музыка и изобразительное искусство»</w:t>
            </w:r>
          </w:p>
        </w:tc>
      </w:tr>
      <w:tr w:rsidR="008C1FD6" w:rsidTr="008C1FD6"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11.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12.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13.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14.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tabs>
                <w:tab w:val="left" w:pos="2940"/>
              </w:tabs>
              <w:snapToGrid w:val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Музыка и изобразительное искусство</w:t>
            </w:r>
          </w:p>
          <w:p w:rsidR="008C1FD6" w:rsidRDefault="008C1FD6">
            <w:pPr>
              <w:tabs>
                <w:tab w:val="left" w:pos="2940"/>
              </w:tabs>
              <w:snapToGrid w:val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Картины природы в музыке и в живописи.</w:t>
            </w:r>
          </w:p>
          <w:p w:rsidR="008C1FD6" w:rsidRDefault="008C1FD6">
            <w:pPr>
              <w:tabs>
                <w:tab w:val="left" w:pos="2940"/>
              </w:tabs>
              <w:snapToGrid w:val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Способность музыки изображать слышимую реальность и пространственные соотношения.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Программная музыка, имеющая в основе изобразительное искусство.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Итоговый урок по теме № 4.</w:t>
            </w:r>
          </w:p>
          <w:p w:rsidR="008C1FD6" w:rsidRDefault="008C1FD6">
            <w:pPr>
              <w:tabs>
                <w:tab w:val="left" w:pos="2940"/>
              </w:tabs>
              <w:snapToGrid w:val="0"/>
              <w:jc w:val="both"/>
              <w:rPr>
                <w:rFonts w:eastAsia="Arial Unicode MS"/>
              </w:rPr>
            </w:pP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tabs>
                <w:tab w:val="left" w:pos="2940"/>
              </w:tabs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Слушание музыки: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П.Чайковский «Времена года»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А.Вивальди</w:t>
            </w:r>
            <w:proofErr w:type="spellEnd"/>
            <w:r>
              <w:rPr>
                <w:rFonts w:eastAsia="Arial Unicode MS"/>
              </w:rPr>
              <w:t xml:space="preserve"> «Времена года»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М.Мусоргский «Картинки с выставки»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Пение: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А.Александров</w:t>
            </w:r>
            <w:proofErr w:type="gramStart"/>
            <w:r>
              <w:rPr>
                <w:rFonts w:eastAsia="Arial Unicode MS"/>
              </w:rPr>
              <w:t>«С</w:t>
            </w:r>
            <w:proofErr w:type="gramEnd"/>
            <w:r>
              <w:rPr>
                <w:rFonts w:eastAsia="Arial Unicode MS"/>
              </w:rPr>
              <w:t>вященная война»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В.Шаинский</w:t>
            </w:r>
            <w:proofErr w:type="spellEnd"/>
            <w:r>
              <w:rPr>
                <w:rFonts w:eastAsia="Arial Unicode MS"/>
              </w:rPr>
              <w:t xml:space="preserve"> «Дождь пойдет по улице»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Ю.Чичков</w:t>
            </w:r>
            <w:proofErr w:type="spellEnd"/>
            <w:r>
              <w:rPr>
                <w:rFonts w:eastAsia="Arial Unicode MS"/>
              </w:rPr>
              <w:t xml:space="preserve"> «Наша школьная страна»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Элементы музыкальной грамоты: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gramStart"/>
            <w:r>
              <w:rPr>
                <w:rFonts w:eastAsia="Arial Unicode MS"/>
              </w:rPr>
              <w:t>термины: программная музыка; композитор, дирижер, музыкант, пианист, скрипач, гитарист, солист, артист, певец</w:t>
            </w:r>
            <w:proofErr w:type="gramEnd"/>
          </w:p>
          <w:p w:rsidR="008C1FD6" w:rsidRDefault="008C1FD6">
            <w:pPr>
              <w:pStyle w:val="af2"/>
              <w:tabs>
                <w:tab w:val="left" w:pos="2940"/>
              </w:tabs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Итоговое тестирование, музыкальная викторина,  выученная песня «Пожелание друзьям»</w:t>
            </w:r>
          </w:p>
          <w:p w:rsidR="008C1FD6" w:rsidRDefault="008C1FD6">
            <w:pPr>
              <w:pStyle w:val="af2"/>
              <w:tabs>
                <w:tab w:val="left" w:pos="2940"/>
              </w:tabs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Концертное исполнение разученных в течение года песен. Сольные выступления отдельных учащихся</w:t>
            </w:r>
          </w:p>
        </w:tc>
      </w:tr>
      <w:tr w:rsidR="008C1FD6" w:rsidTr="008C1FD6">
        <w:tc>
          <w:tcPr>
            <w:tcW w:w="5000" w:type="pct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tabs>
                <w:tab w:val="left" w:pos="2940"/>
              </w:tabs>
              <w:snapToGrid w:val="0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lastRenderedPageBreak/>
              <w:t>«Музыка, театр, киноискусство, анимация»</w:t>
            </w:r>
          </w:p>
        </w:tc>
      </w:tr>
      <w:tr w:rsidR="008C1FD6" w:rsidTr="008C1FD6">
        <w:trPr>
          <w:trHeight w:val="2428"/>
        </w:trPr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16.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tabs>
                <w:tab w:val="left" w:pos="2940"/>
              </w:tabs>
              <w:snapToGrid w:val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Музыка, как эмоциональное отображение происходящего на сцене и на экране.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Киномузыка (2 часа)</w:t>
            </w:r>
          </w:p>
        </w:tc>
        <w:tc>
          <w:tcPr>
            <w:tcW w:w="203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FD6" w:rsidRDefault="008C1FD6">
            <w:pPr>
              <w:tabs>
                <w:tab w:val="left" w:pos="2940"/>
              </w:tabs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Слушание музыки: 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Е.Крылатов</w:t>
            </w:r>
            <w:proofErr w:type="spellEnd"/>
            <w:r>
              <w:rPr>
                <w:rFonts w:eastAsia="Arial Unicode MS"/>
              </w:rPr>
              <w:t xml:space="preserve"> «</w:t>
            </w:r>
            <w:proofErr w:type="gramStart"/>
            <w:r>
              <w:rPr>
                <w:rFonts w:eastAsia="Arial Unicode MS"/>
              </w:rPr>
              <w:t>Кабы</w:t>
            </w:r>
            <w:proofErr w:type="gramEnd"/>
            <w:r>
              <w:rPr>
                <w:rFonts w:eastAsia="Arial Unicode MS"/>
              </w:rPr>
              <w:t xml:space="preserve"> не было зимы»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А.Рыбников «Песенка для тебя»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А.Рыбников «Последняя поэма»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Е.Дога «Вальс» 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А.Рыбников «Я тебя никогда не забуду»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Х.</w:t>
            </w:r>
            <w:proofErr w:type="gramStart"/>
            <w:r>
              <w:rPr>
                <w:rFonts w:eastAsia="Arial Unicode MS"/>
              </w:rPr>
              <w:t>Глюк</w:t>
            </w:r>
            <w:proofErr w:type="spellEnd"/>
            <w:proofErr w:type="gramEnd"/>
            <w:r>
              <w:rPr>
                <w:rFonts w:eastAsia="Arial Unicode MS"/>
              </w:rPr>
              <w:t xml:space="preserve">  «Мелодия»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С.Прокофьев «Танец рыцарей» из балета «Ромео и Джульетта»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Пение: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Р.Щедрин «Веселый марш монтажников»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Е.Крылатов</w:t>
            </w:r>
            <w:proofErr w:type="spellEnd"/>
            <w:r>
              <w:rPr>
                <w:rFonts w:eastAsia="Arial Unicode MS"/>
              </w:rPr>
              <w:t xml:space="preserve"> «Лесной олень»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В.Шаинский</w:t>
            </w:r>
            <w:proofErr w:type="spellEnd"/>
            <w:r>
              <w:rPr>
                <w:rFonts w:eastAsia="Arial Unicode MS"/>
              </w:rPr>
              <w:t xml:space="preserve"> «Ужасно интересно», 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«В Подмосковье водятся лещи»</w:t>
            </w:r>
          </w:p>
          <w:p w:rsidR="008C1FD6" w:rsidRDefault="008C1FD6">
            <w:pPr>
              <w:tabs>
                <w:tab w:val="left" w:pos="2940"/>
              </w:tabs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Элементы музыкальной грамоты:</w:t>
            </w:r>
          </w:p>
          <w:p w:rsidR="008C1FD6" w:rsidRDefault="008C1FD6">
            <w:pPr>
              <w:tabs>
                <w:tab w:val="left" w:pos="2940"/>
              </w:tabs>
              <w:snapToGrid w:val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термины: повторение средств музыкальной выразительности</w:t>
            </w:r>
          </w:p>
        </w:tc>
      </w:tr>
      <w:tr w:rsidR="008C1FD6" w:rsidTr="008C1FD6">
        <w:trPr>
          <w:trHeight w:hRule="exact" w:val="2852"/>
        </w:trPr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17.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tabs>
                <w:tab w:val="left" w:pos="2940"/>
              </w:tabs>
              <w:snapToGrid w:val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Роль музыки в раскрытии содержания спектакля, фильма, в изображении образов героев, в характеристике явлений и событий.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FD6" w:rsidRDefault="008C1FD6">
            <w:pPr>
              <w:rPr>
                <w:rFonts w:eastAsia="Arial Unicode MS"/>
              </w:rPr>
            </w:pPr>
          </w:p>
        </w:tc>
      </w:tr>
      <w:tr w:rsidR="008C1FD6" w:rsidTr="008C1FD6">
        <w:trPr>
          <w:trHeight w:hRule="exact" w:val="189"/>
        </w:trPr>
        <w:tc>
          <w:tcPr>
            <w:tcW w:w="32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18.</w:t>
            </w:r>
          </w:p>
        </w:tc>
        <w:tc>
          <w:tcPr>
            <w:tcW w:w="1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tabs>
                <w:tab w:val="left" w:pos="2940"/>
              </w:tabs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Итоговый урок по теме № 1.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FD6" w:rsidRDefault="008C1FD6">
            <w:pPr>
              <w:rPr>
                <w:rFonts w:eastAsia="Arial Unicode MS"/>
              </w:rPr>
            </w:pPr>
          </w:p>
        </w:tc>
      </w:tr>
      <w:tr w:rsidR="008C1FD6" w:rsidTr="008C1FD6">
        <w:tc>
          <w:tcPr>
            <w:tcW w:w="170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            Всего часов</w:t>
            </w:r>
          </w:p>
        </w:tc>
        <w:tc>
          <w:tcPr>
            <w:tcW w:w="4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35</w:t>
            </w: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12 часов</w:t>
            </w:r>
          </w:p>
        </w:tc>
        <w:tc>
          <w:tcPr>
            <w:tcW w:w="20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D6" w:rsidRDefault="008C1FD6">
            <w:pPr>
              <w:pStyle w:val="af2"/>
              <w:snapToGrid w:val="0"/>
              <w:spacing w:line="276" w:lineRule="auto"/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:rsidR="008C1FD6" w:rsidRDefault="008C1FD6" w:rsidP="008C1FD6">
      <w:pPr>
        <w:rPr>
          <w:rFonts w:ascii="Times New Roman" w:hAnsi="Times New Roman"/>
          <w:sz w:val="24"/>
          <w:szCs w:val="24"/>
        </w:rPr>
      </w:pPr>
    </w:p>
    <w:p w:rsidR="008C1FD6" w:rsidRDefault="008C1FD6" w:rsidP="008C1FD6">
      <w:pPr>
        <w:pStyle w:val="3"/>
        <w:rPr>
          <w:lang w:eastAsia="ar-SA"/>
        </w:rPr>
      </w:pPr>
      <w:bookmarkStart w:id="4" w:name="_Toc284238754"/>
      <w:r>
        <w:rPr>
          <w:lang w:eastAsia="ar-SA"/>
        </w:rPr>
        <w:t xml:space="preserve">6 класс, 48 ч (35 ч + 13 ч </w:t>
      </w:r>
      <w:proofErr w:type="spellStart"/>
      <w:r>
        <w:rPr>
          <w:lang w:eastAsia="ar-SA"/>
        </w:rPr>
        <w:t>внеучебного</w:t>
      </w:r>
      <w:proofErr w:type="spellEnd"/>
      <w:r>
        <w:rPr>
          <w:lang w:eastAsia="ar-SA"/>
        </w:rPr>
        <w:t xml:space="preserve"> времени)</w:t>
      </w:r>
      <w:bookmarkEnd w:id="4"/>
      <w:r>
        <w:rPr>
          <w:lang w:eastAsia="ar-SA"/>
        </w:rPr>
        <w:t xml:space="preserve"> </w:t>
      </w:r>
    </w:p>
    <w:p w:rsidR="008C1FD6" w:rsidRDefault="008C1FD6" w:rsidP="008C1FD6">
      <w:pPr>
        <w:pStyle w:val="Text"/>
        <w:spacing w:line="276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</w:pPr>
    </w:p>
    <w:p w:rsidR="008C1FD6" w:rsidRDefault="008C1FD6" w:rsidP="008C1FD6">
      <w:pPr>
        <w:pStyle w:val="Text"/>
        <w:spacing w:line="276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5"/>
        <w:gridCol w:w="15"/>
        <w:gridCol w:w="2574"/>
        <w:gridCol w:w="409"/>
        <w:gridCol w:w="15"/>
        <w:gridCol w:w="733"/>
        <w:gridCol w:w="2928"/>
        <w:gridCol w:w="2357"/>
        <w:gridCol w:w="9"/>
      </w:tblGrid>
      <w:tr w:rsidR="008C1FD6" w:rsidTr="008C1FD6">
        <w:trPr>
          <w:gridAfter w:val="1"/>
          <w:wAfter w:w="5" w:type="pct"/>
          <w:tblHeader/>
        </w:trPr>
        <w:tc>
          <w:tcPr>
            <w:tcW w:w="2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0"/>
              <w:snapToGri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8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0"/>
              <w:snapToGri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3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0"/>
              <w:snapToGri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  <w:tc>
          <w:tcPr>
            <w:tcW w:w="15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0"/>
              <w:snapToGri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Прогнозируемый результат</w:t>
            </w:r>
          </w:p>
        </w:tc>
        <w:tc>
          <w:tcPr>
            <w:tcW w:w="12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0"/>
              <w:snapToGri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Внеурочная работа</w:t>
            </w:r>
          </w:p>
        </w:tc>
      </w:tr>
      <w:tr w:rsidR="008C1FD6" w:rsidTr="008C1FD6">
        <w:tc>
          <w:tcPr>
            <w:tcW w:w="5000" w:type="pct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Что значит современность в музыке</w:t>
            </w: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значит современность в музыке?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разграничивать понятия «мода» и «современность». Музыка </w:t>
            </w:r>
            <w:proofErr w:type="spellStart"/>
            <w:r>
              <w:rPr>
                <w:sz w:val="22"/>
                <w:szCs w:val="22"/>
              </w:rPr>
              <w:t>современная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.е</w:t>
            </w:r>
            <w:proofErr w:type="spellEnd"/>
            <w:r>
              <w:rPr>
                <w:sz w:val="22"/>
                <w:szCs w:val="22"/>
              </w:rPr>
              <w:t>. Соответствующая духу времени, воспевающая любовь, красоту, доброту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Современна ли музыка И. С. Баха?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значение термина «токката»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Искусство в борьбе за </w:t>
            </w:r>
            <w:proofErr w:type="spellStart"/>
            <w:r>
              <w:rPr>
                <w:sz w:val="22"/>
                <w:szCs w:val="22"/>
              </w:rPr>
              <w:t>сохраниние</w:t>
            </w:r>
            <w:proofErr w:type="spellEnd"/>
            <w:r>
              <w:rPr>
                <w:sz w:val="22"/>
                <w:szCs w:val="22"/>
              </w:rPr>
              <w:t xml:space="preserve"> жизни на Земле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находить общее в музыкальном языке И. С. Баха и П. </w:t>
            </w:r>
            <w:proofErr w:type="spellStart"/>
            <w:r>
              <w:rPr>
                <w:sz w:val="22"/>
                <w:szCs w:val="22"/>
              </w:rPr>
              <w:t>Сегера</w:t>
            </w:r>
            <w:proofErr w:type="spellEnd"/>
            <w:r>
              <w:rPr>
                <w:sz w:val="22"/>
                <w:szCs w:val="22"/>
              </w:rPr>
              <w:t xml:space="preserve"> и воздействии их музыки на чувства людей.</w:t>
            </w:r>
          </w:p>
          <w:p w:rsidR="008C1FD6" w:rsidRDefault="008C1FD6">
            <w:pPr>
              <w:pStyle w:val="aff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«конкретная музыка»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– главный герой </w:t>
            </w:r>
            <w:r>
              <w:rPr>
                <w:sz w:val="22"/>
                <w:szCs w:val="22"/>
              </w:rPr>
              <w:lastRenderedPageBreak/>
              <w:t>искусства. Тема страдания в музыке XVIII, XIX, XX вв.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Дать определение понятию </w:t>
            </w:r>
            <w:r>
              <w:rPr>
                <w:sz w:val="22"/>
                <w:szCs w:val="22"/>
              </w:rPr>
              <w:lastRenderedPageBreak/>
              <w:t>«страсти». Уметь следить за развитием музыкальной темы и характеризовать музыкальный язык. Знать понятие «рок-опера»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8-9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«...Вслушайтесь в нее не только своим слухом, ног и всем сердцем» Д. Б. </w:t>
            </w:r>
            <w:proofErr w:type="spellStart"/>
            <w:r>
              <w:rPr>
                <w:sz w:val="22"/>
                <w:szCs w:val="22"/>
              </w:rPr>
              <w:t>Кабалевский</w:t>
            </w:r>
            <w:proofErr w:type="spellEnd"/>
            <w:r>
              <w:rPr>
                <w:sz w:val="22"/>
                <w:szCs w:val="22"/>
              </w:rPr>
              <w:t xml:space="preserve">. Соната № </w:t>
            </w:r>
            <w:smartTag w:uri="urn:schemas-microsoft-com:office:smarttags" w:element="metricconverter">
              <w:smartTagPr>
                <w:attr w:name="ProductID" w:val="14 Л"/>
              </w:smartTagPr>
              <w:r>
                <w:rPr>
                  <w:sz w:val="22"/>
                  <w:szCs w:val="22"/>
                </w:rPr>
                <w:t>14 Л</w:t>
              </w:r>
            </w:smartTag>
            <w:r>
              <w:rPr>
                <w:sz w:val="22"/>
                <w:szCs w:val="22"/>
              </w:rPr>
              <w:t>.Бетховена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Усвоить содержание музыкальной формы «соната»</w:t>
            </w:r>
          </w:p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Определить, в чем состоит современность сонаты №14, соответствует ли ее музыкальный характер чувствам, которые переживаем и мы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Может ли быть современной классическая музыка? (обобщение)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понятие «классика», «классический». Определить роль моды в современной музыкальной культуре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c>
          <w:tcPr>
            <w:tcW w:w="5000" w:type="pct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Музыка «легкая» и «серьезная»</w:t>
            </w: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Новые краски музыки XX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Знать определение понятий: авангардизм (</w:t>
            </w:r>
            <w:proofErr w:type="spellStart"/>
            <w:r>
              <w:rPr>
                <w:sz w:val="22"/>
                <w:szCs w:val="22"/>
              </w:rPr>
              <w:t>аматорика</w:t>
            </w:r>
            <w:proofErr w:type="spellEnd"/>
            <w:r>
              <w:rPr>
                <w:sz w:val="22"/>
                <w:szCs w:val="22"/>
              </w:rPr>
              <w:t xml:space="preserve">, додекафония, </w:t>
            </w:r>
            <w:proofErr w:type="spellStart"/>
            <w:r>
              <w:rPr>
                <w:sz w:val="22"/>
                <w:szCs w:val="22"/>
              </w:rPr>
              <w:t>сонористика</w:t>
            </w:r>
            <w:proofErr w:type="spellEnd"/>
            <w:r>
              <w:rPr>
                <w:sz w:val="22"/>
                <w:szCs w:val="22"/>
              </w:rPr>
              <w:t xml:space="preserve">, коллаж; стохастическая, конкретная, электронная, </w:t>
            </w:r>
            <w:proofErr w:type="spellStart"/>
            <w:r>
              <w:rPr>
                <w:sz w:val="22"/>
                <w:szCs w:val="22"/>
              </w:rPr>
              <w:t>компъютерная</w:t>
            </w:r>
            <w:proofErr w:type="spellEnd"/>
            <w:r>
              <w:rPr>
                <w:sz w:val="22"/>
                <w:szCs w:val="22"/>
              </w:rPr>
              <w:t xml:space="preserve"> музыка), атональная музыка</w:t>
            </w:r>
            <w:proofErr w:type="gramEnd"/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Авангардная музыка (2 часа)</w:t>
            </w: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 «легкая» и «серьезная»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разграничивать музыку «легкую» и «серьезную» по содержанию и восприятию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«Легкое» и «серьезное» в танцевальной музыке (полька)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 преобладающей роли ритма в танцевальной музыке. Уметь определять характерный ритмический рисунок польки. Объяснять зависимость жанра от музыкальной моды. Понимать значение термина «пиццикато»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«Легкое» и «серьезное» в танцевальной музыке (вальс)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жанровое многообразие танцевальной музыки (танцы бывают и легкие, и серьезные). </w:t>
            </w:r>
            <w:r>
              <w:rPr>
                <w:sz w:val="22"/>
                <w:szCs w:val="22"/>
              </w:rPr>
              <w:lastRenderedPageBreak/>
              <w:t>Находить и подтверждать музыкальными примерами мысль о том, что в танцевальных интонациях могут быть воплощены различные оттенки человеческих чувств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«Легкое»  и «серьезное» в песне 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значение слов «шансон», «шансонье»; характерные особенности современной французской песни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Песни социального характера (Шансон.</w:t>
            </w:r>
            <w:proofErr w:type="gramEnd"/>
            <w:r>
              <w:rPr>
                <w:sz w:val="22"/>
                <w:szCs w:val="22"/>
              </w:rPr>
              <w:t xml:space="preserve"> Русский шансон. </w:t>
            </w:r>
            <w:proofErr w:type="spellStart"/>
            <w:proofErr w:type="gramStart"/>
            <w:r>
              <w:rPr>
                <w:sz w:val="22"/>
                <w:szCs w:val="22"/>
              </w:rPr>
              <w:t>Бардовская</w:t>
            </w:r>
            <w:proofErr w:type="spellEnd"/>
            <w:r>
              <w:rPr>
                <w:sz w:val="22"/>
                <w:szCs w:val="22"/>
              </w:rPr>
              <w:t xml:space="preserve"> песня) – 2 часа</w:t>
            </w:r>
            <w:proofErr w:type="gramEnd"/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Ансамбль – значит вместе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</w:t>
            </w:r>
            <w:proofErr w:type="spellStart"/>
            <w:r>
              <w:rPr>
                <w:sz w:val="22"/>
                <w:szCs w:val="22"/>
              </w:rPr>
              <w:t>критическиоценивать</w:t>
            </w:r>
            <w:proofErr w:type="spellEnd"/>
            <w:r>
              <w:rPr>
                <w:sz w:val="22"/>
                <w:szCs w:val="22"/>
              </w:rPr>
              <w:t xml:space="preserve"> творчество </w:t>
            </w:r>
            <w:proofErr w:type="spellStart"/>
            <w:r>
              <w:rPr>
                <w:sz w:val="22"/>
                <w:szCs w:val="22"/>
              </w:rPr>
              <w:t>попгрупп</w:t>
            </w:r>
            <w:proofErr w:type="spellEnd"/>
            <w:r>
              <w:rPr>
                <w:sz w:val="22"/>
                <w:szCs w:val="22"/>
              </w:rPr>
              <w:t xml:space="preserve"> на основании эстетических категорий – гармонии, красоты и правды, заложенных в нас музыкой классиков. Знать особенности и черты ансамблевого исполнения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 – язык, </w:t>
            </w:r>
            <w:proofErr w:type="gramStart"/>
            <w:r>
              <w:rPr>
                <w:sz w:val="22"/>
                <w:szCs w:val="22"/>
              </w:rPr>
              <w:t>понятные</w:t>
            </w:r>
            <w:proofErr w:type="gramEnd"/>
            <w:r>
              <w:rPr>
                <w:sz w:val="22"/>
                <w:szCs w:val="22"/>
              </w:rPr>
              <w:t xml:space="preserve"> всем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Ориентироваться в легкой музыке, которая должна отвечать требованиям высокого художественного вкуса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18-19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Бардовская</w:t>
            </w:r>
            <w:proofErr w:type="spellEnd"/>
            <w:r>
              <w:rPr>
                <w:sz w:val="22"/>
                <w:szCs w:val="22"/>
              </w:rPr>
              <w:t xml:space="preserve"> (авторская) песня</w:t>
            </w:r>
          </w:p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- концерт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определение «бард», «</w:t>
            </w:r>
            <w:proofErr w:type="spellStart"/>
            <w:r>
              <w:rPr>
                <w:sz w:val="22"/>
                <w:szCs w:val="22"/>
              </w:rPr>
              <w:t>бардовская</w:t>
            </w:r>
            <w:proofErr w:type="spellEnd"/>
            <w:r>
              <w:rPr>
                <w:sz w:val="22"/>
                <w:szCs w:val="22"/>
              </w:rPr>
              <w:t xml:space="preserve"> песня»; истоки авторской песни, ее тематику, исполнителей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20-21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Джаз – дитя двух культур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причины возникновения, истоки джаза; характерные особенности блюза, регтайма, </w:t>
            </w:r>
            <w:proofErr w:type="spellStart"/>
            <w:r>
              <w:rPr>
                <w:sz w:val="22"/>
                <w:szCs w:val="22"/>
              </w:rPr>
              <w:t>спиричуэлса</w:t>
            </w:r>
            <w:proofErr w:type="spellEnd"/>
            <w:r>
              <w:rPr>
                <w:sz w:val="22"/>
                <w:szCs w:val="22"/>
              </w:rPr>
              <w:t xml:space="preserve">; выразительные средства их </w:t>
            </w:r>
            <w:proofErr w:type="spellStart"/>
            <w:r>
              <w:rPr>
                <w:sz w:val="22"/>
                <w:szCs w:val="22"/>
              </w:rPr>
              <w:t>музыкальтной</w:t>
            </w:r>
            <w:proofErr w:type="spellEnd"/>
            <w:r>
              <w:rPr>
                <w:sz w:val="22"/>
                <w:szCs w:val="22"/>
              </w:rPr>
              <w:t xml:space="preserve"> речи; состав инструментов для исполнителей данного жанра.</w:t>
            </w:r>
          </w:p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определять направления джаза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Style4"/>
              <w:snapToGrid w:val="0"/>
              <w:spacing w:line="276" w:lineRule="auto"/>
              <w:jc w:val="left"/>
              <w:rPr>
                <w:rStyle w:val="FontStyle24"/>
                <w:rFonts w:eastAsia="Arial Unicode MS"/>
                <w:sz w:val="22"/>
                <w:szCs w:val="22"/>
              </w:rPr>
            </w:pPr>
            <w:r>
              <w:rPr>
                <w:rStyle w:val="FontStyle24"/>
                <w:rFonts w:eastAsia="Arial Unicode MS"/>
                <w:sz w:val="22"/>
                <w:szCs w:val="22"/>
              </w:rPr>
              <w:t>Африканские и европейские истоки джаза (1 час)</w:t>
            </w:r>
          </w:p>
          <w:p w:rsidR="008C1FD6" w:rsidRDefault="008C1FD6">
            <w:pPr>
              <w:pStyle w:val="Style12"/>
              <w:tabs>
                <w:tab w:val="left" w:pos="1099"/>
              </w:tabs>
              <w:snapToGrid w:val="0"/>
              <w:spacing w:line="276" w:lineRule="auto"/>
              <w:jc w:val="both"/>
              <w:rPr>
                <w:rStyle w:val="FontStyle24"/>
                <w:rFonts w:eastAsia="Arial Unicode MS"/>
                <w:sz w:val="22"/>
                <w:szCs w:val="22"/>
              </w:rPr>
            </w:pPr>
            <w:r>
              <w:rPr>
                <w:rStyle w:val="FontStyle24"/>
                <w:rFonts w:eastAsia="Arial Unicode MS"/>
                <w:sz w:val="22"/>
                <w:szCs w:val="22"/>
              </w:rPr>
              <w:t>Регтайм (1 час)</w:t>
            </w:r>
          </w:p>
          <w:p w:rsidR="008C1FD6" w:rsidRDefault="008C1FD6">
            <w:pPr>
              <w:pStyle w:val="Style12"/>
              <w:tabs>
                <w:tab w:val="left" w:pos="1099"/>
              </w:tabs>
              <w:snapToGrid w:val="0"/>
              <w:spacing w:line="276" w:lineRule="auto"/>
              <w:jc w:val="both"/>
              <w:rPr>
                <w:rStyle w:val="FontStyle24"/>
                <w:rFonts w:eastAsia="Arial Unicode MS"/>
                <w:sz w:val="22"/>
                <w:szCs w:val="22"/>
              </w:rPr>
            </w:pPr>
            <w:r>
              <w:rPr>
                <w:rStyle w:val="FontStyle24"/>
                <w:rFonts w:eastAsia="Arial Unicode MS"/>
                <w:sz w:val="22"/>
                <w:szCs w:val="22"/>
              </w:rPr>
              <w:t>Блюз (1 час)</w:t>
            </w:r>
          </w:p>
          <w:p w:rsidR="008C1FD6" w:rsidRDefault="008C1FD6">
            <w:pPr>
              <w:pStyle w:val="Style12"/>
              <w:tabs>
                <w:tab w:val="left" w:pos="1099"/>
              </w:tabs>
              <w:snapToGrid w:val="0"/>
              <w:spacing w:line="276" w:lineRule="auto"/>
              <w:jc w:val="both"/>
              <w:rPr>
                <w:rStyle w:val="FontStyle24"/>
                <w:rFonts w:eastAsia="Arial Unicode MS"/>
                <w:sz w:val="22"/>
                <w:szCs w:val="22"/>
              </w:rPr>
            </w:pPr>
            <w:r>
              <w:rPr>
                <w:rStyle w:val="FontStyle24"/>
                <w:rFonts w:eastAsia="Arial Unicode MS"/>
                <w:sz w:val="22"/>
                <w:szCs w:val="22"/>
              </w:rPr>
              <w:t xml:space="preserve">Стили джаза. </w:t>
            </w:r>
            <w:proofErr w:type="spellStart"/>
            <w:r>
              <w:rPr>
                <w:rStyle w:val="FontStyle24"/>
                <w:rFonts w:eastAsia="Arial Unicode MS"/>
                <w:sz w:val="22"/>
                <w:szCs w:val="22"/>
              </w:rPr>
              <w:t>Этноджаз</w:t>
            </w:r>
            <w:proofErr w:type="spellEnd"/>
            <w:r>
              <w:rPr>
                <w:rStyle w:val="FontStyle24"/>
                <w:rFonts w:eastAsia="Arial Unicode MS"/>
                <w:sz w:val="22"/>
                <w:szCs w:val="22"/>
              </w:rPr>
              <w:t xml:space="preserve"> (1 час)</w:t>
            </w:r>
          </w:p>
          <w:p w:rsidR="008C1FD6" w:rsidRDefault="008C1FD6">
            <w:pPr>
              <w:pStyle w:val="Style12"/>
              <w:tabs>
                <w:tab w:val="left" w:pos="1099"/>
              </w:tabs>
              <w:snapToGrid w:val="0"/>
              <w:spacing w:line="276" w:lineRule="auto"/>
              <w:jc w:val="both"/>
            </w:pPr>
          </w:p>
        </w:tc>
      </w:tr>
      <w:tr w:rsidR="008C1FD6" w:rsidTr="008C1FD6">
        <w:tc>
          <w:tcPr>
            <w:tcW w:w="5000" w:type="pct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Взаимопроникновение легкой и серьезной музыки</w:t>
            </w: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Джаз и европейский </w:t>
            </w:r>
            <w:r>
              <w:rPr>
                <w:sz w:val="22"/>
                <w:szCs w:val="22"/>
              </w:rPr>
              <w:lastRenderedPageBreak/>
              <w:t>симфонизм – неожиданный сплав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основы происхождения </w:t>
            </w:r>
            <w:proofErr w:type="spellStart"/>
            <w:r>
              <w:rPr>
                <w:sz w:val="22"/>
                <w:szCs w:val="22"/>
              </w:rPr>
              <w:lastRenderedPageBreak/>
              <w:t>симфоджазовой</w:t>
            </w:r>
            <w:proofErr w:type="spellEnd"/>
            <w:r>
              <w:rPr>
                <w:sz w:val="22"/>
                <w:szCs w:val="22"/>
              </w:rPr>
              <w:t xml:space="preserve"> музыки: взаимопроникновение легкой и серьезной музыки способствовало появлению нового жанра - симфоджаз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оперы к оперетте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определение «оперетта», ее характерные особенности, отличие от оперы. Уметь объяснять, какие средства, черты взаимопроникновения легкой и серьезной музыки повлияли на рождение жанра оперетты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24-25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Мюзикл. Любовь – вечная тема в искусстве. Периоды развития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истоки появления жанра мюзикла, характерные особенности, разновидности мюзикла, отличие от оперетты.</w:t>
            </w:r>
          </w:p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Установить возникновение нового жанра как результата взаимопроникновения легкой и серьезной музыки.</w:t>
            </w:r>
          </w:p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Проследить развитие вечной темы в искусстве – любви на музыкальных и синтезированных произведениях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Мюзикл (2 часа)</w:t>
            </w: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оперы к </w:t>
            </w:r>
            <w:proofErr w:type="spellStart"/>
            <w:proofErr w:type="gramStart"/>
            <w:r>
              <w:rPr>
                <w:sz w:val="22"/>
                <w:szCs w:val="22"/>
              </w:rPr>
              <w:t>рок-опере</w:t>
            </w:r>
            <w:proofErr w:type="spellEnd"/>
            <w:proofErr w:type="gramEnd"/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Знать, что сплав традиций и новаторства способствовал возникновению нового жанра – </w:t>
            </w:r>
            <w:proofErr w:type="spellStart"/>
            <w:proofErr w:type="gramStart"/>
            <w:r>
              <w:rPr>
                <w:sz w:val="22"/>
                <w:szCs w:val="22"/>
              </w:rPr>
              <w:t>рок-оперы</w:t>
            </w:r>
            <w:proofErr w:type="spellEnd"/>
            <w:proofErr w:type="gramEnd"/>
            <w:r>
              <w:rPr>
                <w:sz w:val="22"/>
                <w:szCs w:val="22"/>
              </w:rPr>
              <w:t>, новых произведений в рок-музыке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Рок (1час)</w:t>
            </w:r>
          </w:p>
          <w:p w:rsidR="008C1FD6" w:rsidRDefault="008C1FD6">
            <w:pPr>
              <w:pStyle w:val="Style6"/>
              <w:snapToGrid w:val="0"/>
              <w:spacing w:line="276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 xml:space="preserve">Ритм </w:t>
            </w:r>
            <w:proofErr w:type="spellStart"/>
            <w:r>
              <w:rPr>
                <w:rStyle w:val="FontStyle24"/>
                <w:sz w:val="22"/>
                <w:szCs w:val="22"/>
              </w:rPr>
              <w:t>энд</w:t>
            </w:r>
            <w:proofErr w:type="spellEnd"/>
            <w:r>
              <w:rPr>
                <w:rStyle w:val="FontStyle24"/>
                <w:sz w:val="22"/>
                <w:szCs w:val="22"/>
              </w:rPr>
              <w:t xml:space="preserve"> блюз + кантри (кантри </w:t>
            </w:r>
            <w:proofErr w:type="spellStart"/>
            <w:r>
              <w:rPr>
                <w:rStyle w:val="FontStyle24"/>
                <w:sz w:val="22"/>
                <w:szCs w:val="22"/>
              </w:rPr>
              <w:t>энд</w:t>
            </w:r>
            <w:proofErr w:type="spellEnd"/>
            <w:r>
              <w:rPr>
                <w:rStyle w:val="FontStyle24"/>
                <w:sz w:val="22"/>
                <w:szCs w:val="22"/>
              </w:rPr>
              <w:t xml:space="preserve"> вестерн, ковбойская музыка) (1 час)</w:t>
            </w:r>
          </w:p>
          <w:p w:rsidR="008C1FD6" w:rsidRDefault="008C1FD6">
            <w:pPr>
              <w:pStyle w:val="Style6"/>
              <w:snapToGrid w:val="0"/>
              <w:spacing w:line="276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Рок-н-ролл (1 час)</w:t>
            </w: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«Легкая» музыка в драматических спектаклях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Выявить роль частушки в драматическом произведении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Слияние музыки двух столетий – рождение нового шедевра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Утвердиться </w:t>
            </w:r>
            <w:proofErr w:type="gramStart"/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менении</w:t>
            </w:r>
            <w:proofErr w:type="spellEnd"/>
            <w:proofErr w:type="gramEnd"/>
            <w:r>
              <w:rPr>
                <w:sz w:val="22"/>
                <w:szCs w:val="22"/>
              </w:rPr>
              <w:t>, что музыка Бизе по строю чувств, образности не менее современна для нас, чем музыка современников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«легкой» и «серьезной» музыки в драматическом спектакле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характерные черты творчества А. Хачатуряна.</w:t>
            </w:r>
          </w:p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Найти возможности </w:t>
            </w:r>
            <w:proofErr w:type="spellStart"/>
            <w:r>
              <w:rPr>
                <w:sz w:val="22"/>
                <w:szCs w:val="22"/>
              </w:rPr>
              <w:t>уживания</w:t>
            </w:r>
            <w:proofErr w:type="spellEnd"/>
            <w:r>
              <w:rPr>
                <w:sz w:val="22"/>
                <w:szCs w:val="22"/>
              </w:rPr>
              <w:t xml:space="preserve"> «легкой» и </w:t>
            </w:r>
            <w:r>
              <w:rPr>
                <w:sz w:val="22"/>
                <w:szCs w:val="22"/>
              </w:rPr>
              <w:lastRenderedPageBreak/>
              <w:t>«серьезной» музыки в одном произведении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Два протока могучей реки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значение вкраплений в музыкальную ткань драматических произведений легкой музыки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32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584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темы «Взаимопроникновение легкой и серьезной музыки»</w:t>
            </w:r>
          </w:p>
        </w:tc>
        <w:tc>
          <w:tcPr>
            <w:tcW w:w="38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определять и анализировать произведения легкой и серьезной музыки, ее авторов, исполнителей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4995" w:type="pct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Великие наши «современники»</w:t>
            </w:r>
          </w:p>
        </w:tc>
      </w:tr>
      <w:tr w:rsidR="008C1FD6" w:rsidTr="008C1FD6">
        <w:trPr>
          <w:gridAfter w:val="1"/>
          <w:wAfter w:w="5" w:type="pct"/>
        </w:trPr>
        <w:tc>
          <w:tcPr>
            <w:tcW w:w="22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68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Великие наши «современники» Л. Бетховен</w:t>
            </w:r>
          </w:p>
        </w:tc>
        <w:tc>
          <w:tcPr>
            <w:tcW w:w="2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42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Знать, что такое «экосез, каприччио». Определить значимость произведений Л. Бетховена; характерные особенности творчества; в чем заключается новизна его творчества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2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368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и народ – герои М. П. Мусоргского</w:t>
            </w:r>
          </w:p>
        </w:tc>
        <w:tc>
          <w:tcPr>
            <w:tcW w:w="2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42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новаторство музыки М. П. Мусоргского, в чем состоит созвучие его произведений и элементов музыкальной речи современной музыке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2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368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Тродиции</w:t>
            </w:r>
            <w:proofErr w:type="spellEnd"/>
            <w:r>
              <w:rPr>
                <w:sz w:val="22"/>
                <w:szCs w:val="22"/>
              </w:rPr>
              <w:t xml:space="preserve"> и новаторство в творчестве С. С. Прокофьева.</w:t>
            </w:r>
          </w:p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темы года</w:t>
            </w:r>
          </w:p>
        </w:tc>
        <w:tc>
          <w:tcPr>
            <w:tcW w:w="2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42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традиционные и новаторские черты творчества С. С. Прокофьева. Уметь </w:t>
            </w:r>
            <w:proofErr w:type="spellStart"/>
            <w:r>
              <w:rPr>
                <w:sz w:val="22"/>
                <w:szCs w:val="22"/>
              </w:rPr>
              <w:t>аргументированно</w:t>
            </w:r>
            <w:proofErr w:type="spellEnd"/>
            <w:r>
              <w:rPr>
                <w:sz w:val="22"/>
                <w:szCs w:val="22"/>
              </w:rPr>
              <w:t xml:space="preserve"> ответить на вопросы: Какое искусство называем современным? Какая музыка нужна современному человеку? Почему классические произведения современны?</w:t>
            </w: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8C1FD6" w:rsidTr="008C1FD6">
        <w:trPr>
          <w:gridAfter w:val="1"/>
          <w:wAfter w:w="5" w:type="pct"/>
        </w:trPr>
        <w:tc>
          <w:tcPr>
            <w:tcW w:w="22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42" w:type="pct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4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1FD6" w:rsidRDefault="008C1FD6">
            <w:pPr>
              <w:pStyle w:val="aff"/>
              <w:snapToGrid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 часов</w:t>
            </w:r>
          </w:p>
        </w:tc>
      </w:tr>
    </w:tbl>
    <w:p w:rsidR="008C1FD6" w:rsidRDefault="008C1FD6" w:rsidP="008C1FD6">
      <w:pPr>
        <w:pStyle w:val="Text"/>
        <w:spacing w:line="276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:rsidR="008C1FD6" w:rsidRDefault="008C1FD6" w:rsidP="008C1FD6">
      <w:pPr>
        <w:pStyle w:val="Text"/>
        <w:spacing w:line="276" w:lineRule="auto"/>
        <w:ind w:firstLine="720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Рекомендации по оснащению учебного процесса</w:t>
      </w:r>
    </w:p>
    <w:p w:rsidR="008C1FD6" w:rsidRDefault="008C1FD6" w:rsidP="008C1FD6">
      <w:pPr>
        <w:shd w:val="clear" w:color="auto" w:fill="FFFFFF"/>
        <w:autoSpaceDE w:val="0"/>
        <w:ind w:firstLine="709"/>
        <w:rPr>
          <w:rFonts w:ascii="Times New Roman" w:eastAsia="Arial Unicode MS" w:hAnsi="Times New Roman"/>
          <w:sz w:val="24"/>
          <w:szCs w:val="24"/>
        </w:rPr>
      </w:pPr>
      <w:r>
        <w:rPr>
          <w:rFonts w:eastAsia="Arial Unicode MS"/>
        </w:rPr>
        <w:t>В комплект учебных материалов по истории для 5-6 классов входят:</w:t>
      </w:r>
    </w:p>
    <w:p w:rsidR="008C1FD6" w:rsidRDefault="008C1FD6" w:rsidP="008C1FD6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/>
        <w:jc w:val="both"/>
        <w:rPr>
          <w:rFonts w:eastAsia="Arial Unicode MS"/>
        </w:rPr>
      </w:pPr>
      <w:r>
        <w:rPr>
          <w:rFonts w:eastAsia="Arial Unicode MS"/>
        </w:rPr>
        <w:t xml:space="preserve">нотная хрестоматия, </w:t>
      </w:r>
    </w:p>
    <w:p w:rsidR="008C1FD6" w:rsidRDefault="008C1FD6" w:rsidP="008C1FD6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/>
        <w:jc w:val="both"/>
        <w:rPr>
          <w:rFonts w:eastAsia="Arial Unicode MS"/>
        </w:rPr>
      </w:pPr>
      <w:r>
        <w:rPr>
          <w:rFonts w:eastAsia="Arial Unicode MS"/>
        </w:rPr>
        <w:t xml:space="preserve">фонохрестоматия, </w:t>
      </w:r>
    </w:p>
    <w:p w:rsidR="008C1FD6" w:rsidRDefault="008C1FD6" w:rsidP="008C1FD6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/>
        <w:jc w:val="both"/>
        <w:rPr>
          <w:rFonts w:eastAsia="Arial Unicode MS"/>
        </w:rPr>
      </w:pPr>
      <w:r>
        <w:rPr>
          <w:rFonts w:eastAsia="Arial Unicode MS"/>
        </w:rPr>
        <w:t xml:space="preserve">методическая литература, </w:t>
      </w:r>
    </w:p>
    <w:p w:rsidR="008C1FD6" w:rsidRDefault="008C1FD6" w:rsidP="008C1FD6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/>
        <w:jc w:val="both"/>
        <w:rPr>
          <w:rFonts w:eastAsia="Arial Unicode MS"/>
        </w:rPr>
      </w:pPr>
      <w:r>
        <w:rPr>
          <w:rFonts w:eastAsia="Arial Unicode MS"/>
        </w:rPr>
        <w:t>изобразительные материалы,</w:t>
      </w:r>
    </w:p>
    <w:p w:rsidR="008C1FD6" w:rsidRDefault="008C1FD6" w:rsidP="008C1FD6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after="0"/>
        <w:jc w:val="both"/>
        <w:rPr>
          <w:rFonts w:eastAsia="Arial Unicode MS"/>
        </w:rPr>
      </w:pPr>
      <w:r>
        <w:rPr>
          <w:rFonts w:eastAsia="Arial Unicode MS"/>
        </w:rPr>
        <w:t>вспомогательная литература (сборники песен и хоров, методические пособия для учителя, дополнительные аудиозаписи и фонохрестоматии по музыке).</w:t>
      </w:r>
    </w:p>
    <w:p w:rsidR="008C1FD6" w:rsidRDefault="008C1FD6" w:rsidP="008C1FD6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</w:p>
    <w:sectPr w:rsidR="008C1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choolBook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ushTyp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2"/>
        </w:tabs>
        <w:ind w:left="212" w:hanging="360"/>
      </w:pPr>
    </w:lvl>
    <w:lvl w:ilvl="1">
      <w:start w:val="1"/>
      <w:numFmt w:val="decimal"/>
      <w:lvlText w:val="%2."/>
      <w:lvlJc w:val="left"/>
      <w:pPr>
        <w:tabs>
          <w:tab w:val="num" w:pos="932"/>
        </w:tabs>
        <w:ind w:left="932" w:hanging="360"/>
      </w:pPr>
    </w:lvl>
    <w:lvl w:ilvl="2">
      <w:start w:val="1"/>
      <w:numFmt w:val="decimal"/>
      <w:lvlText w:val="%3."/>
      <w:lvlJc w:val="left"/>
      <w:pPr>
        <w:tabs>
          <w:tab w:val="num" w:pos="1652"/>
        </w:tabs>
        <w:ind w:left="1652" w:hanging="360"/>
      </w:pPr>
    </w:lvl>
    <w:lvl w:ilvl="3">
      <w:start w:val="1"/>
      <w:numFmt w:val="decimal"/>
      <w:lvlText w:val="%4."/>
      <w:lvlJc w:val="left"/>
      <w:pPr>
        <w:tabs>
          <w:tab w:val="num" w:pos="2372"/>
        </w:tabs>
        <w:ind w:left="2372" w:hanging="360"/>
      </w:pPr>
    </w:lvl>
    <w:lvl w:ilvl="4">
      <w:start w:val="1"/>
      <w:numFmt w:val="decimal"/>
      <w:lvlText w:val="%5."/>
      <w:lvlJc w:val="left"/>
      <w:pPr>
        <w:tabs>
          <w:tab w:val="num" w:pos="3092"/>
        </w:tabs>
        <w:ind w:left="3092" w:hanging="360"/>
      </w:pPr>
    </w:lvl>
    <w:lvl w:ilvl="5">
      <w:start w:val="1"/>
      <w:numFmt w:val="decimal"/>
      <w:lvlText w:val="%6."/>
      <w:lvlJc w:val="left"/>
      <w:pPr>
        <w:tabs>
          <w:tab w:val="num" w:pos="3812"/>
        </w:tabs>
        <w:ind w:left="3812" w:hanging="360"/>
      </w:pPr>
    </w:lvl>
    <w:lvl w:ilvl="6">
      <w:start w:val="1"/>
      <w:numFmt w:val="decimal"/>
      <w:lvlText w:val="%7."/>
      <w:lvlJc w:val="left"/>
      <w:pPr>
        <w:tabs>
          <w:tab w:val="num" w:pos="4532"/>
        </w:tabs>
        <w:ind w:left="4532" w:hanging="360"/>
      </w:pPr>
    </w:lvl>
    <w:lvl w:ilvl="7">
      <w:start w:val="1"/>
      <w:numFmt w:val="decimal"/>
      <w:lvlText w:val="%8."/>
      <w:lvlJc w:val="left"/>
      <w:pPr>
        <w:tabs>
          <w:tab w:val="num" w:pos="5252"/>
        </w:tabs>
        <w:ind w:left="5252" w:hanging="360"/>
      </w:pPr>
    </w:lvl>
    <w:lvl w:ilvl="8">
      <w:start w:val="1"/>
      <w:numFmt w:val="decimal"/>
      <w:lvlText w:val="%9."/>
      <w:lvlJc w:val="left"/>
      <w:pPr>
        <w:tabs>
          <w:tab w:val="num" w:pos="5972"/>
        </w:tabs>
        <w:ind w:left="5972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3E223D7"/>
    <w:multiLevelType w:val="hybridMultilevel"/>
    <w:tmpl w:val="75FE02C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9B252B"/>
    <w:multiLevelType w:val="hybridMultilevel"/>
    <w:tmpl w:val="17EA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F37825"/>
    <w:multiLevelType w:val="hybridMultilevel"/>
    <w:tmpl w:val="EC3C7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DA39DB"/>
    <w:multiLevelType w:val="hybridMultilevel"/>
    <w:tmpl w:val="27D22652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FD6"/>
    <w:rsid w:val="008C1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1FD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1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C1FD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C1FD6"/>
    <w:pPr>
      <w:keepNext/>
      <w:spacing w:after="0" w:line="240" w:lineRule="auto"/>
      <w:ind w:left="540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C1FD6"/>
    <w:pPr>
      <w:keepNext/>
      <w:spacing w:after="0" w:line="240" w:lineRule="auto"/>
      <w:ind w:left="540"/>
      <w:jc w:val="right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1FD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8C1FD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FD6"/>
    <w:rPr>
      <w:rFonts w:ascii="Times New Roman" w:eastAsia="Times New Roman" w:hAnsi="Times New Roman" w:cs="Times New Roman"/>
      <w:b/>
      <w:bCs/>
      <w:sz w:val="18"/>
      <w:szCs w:val="24"/>
    </w:rPr>
  </w:style>
  <w:style w:type="character" w:customStyle="1" w:styleId="20">
    <w:name w:val="Заголовок 2 Знак"/>
    <w:basedOn w:val="a0"/>
    <w:link w:val="2"/>
    <w:semiHidden/>
    <w:rsid w:val="008C1FD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8C1FD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C1FD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C1FD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semiHidden/>
    <w:rsid w:val="008C1FD6"/>
    <w:rPr>
      <w:rFonts w:ascii="Times New Roman" w:eastAsia="Times New Roman" w:hAnsi="Times New Roman" w:cs="Times New Roman"/>
      <w:b/>
      <w:bCs/>
    </w:rPr>
  </w:style>
  <w:style w:type="character" w:styleId="a3">
    <w:name w:val="Hyperlink"/>
    <w:basedOn w:val="a0"/>
    <w:uiPriority w:val="99"/>
    <w:semiHidden/>
    <w:unhideWhenUsed/>
    <w:rsid w:val="008C1FD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8C1FD6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8C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C1FD6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semiHidden/>
    <w:unhideWhenUsed/>
    <w:rsid w:val="008C1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rsid w:val="008C1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unhideWhenUsed/>
    <w:rsid w:val="008C1FD6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8C1FD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сноски Знак"/>
    <w:aliases w:val="Знак6 Знак"/>
    <w:basedOn w:val="a0"/>
    <w:link w:val="a7"/>
    <w:semiHidden/>
    <w:locked/>
    <w:rsid w:val="008C1FD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aliases w:val="Знак6"/>
    <w:basedOn w:val="a"/>
    <w:link w:val="a6"/>
    <w:semiHidden/>
    <w:unhideWhenUsed/>
    <w:rsid w:val="008C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сноски Знак1"/>
    <w:aliases w:val="Знак6 Знак1"/>
    <w:basedOn w:val="a0"/>
    <w:link w:val="a7"/>
    <w:semiHidden/>
    <w:rsid w:val="008C1FD6"/>
    <w:rPr>
      <w:sz w:val="20"/>
      <w:szCs w:val="20"/>
    </w:rPr>
  </w:style>
  <w:style w:type="paragraph" w:styleId="a8">
    <w:name w:val="annotation text"/>
    <w:basedOn w:val="a"/>
    <w:link w:val="a9"/>
    <w:semiHidden/>
    <w:unhideWhenUsed/>
    <w:rsid w:val="008C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8C1FD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C1F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C1FD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semiHidden/>
    <w:unhideWhenUsed/>
    <w:rsid w:val="008C1F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8C1FD6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itle"/>
    <w:basedOn w:val="a"/>
    <w:link w:val="af"/>
    <w:qFormat/>
    <w:rsid w:val="008C1FD6"/>
    <w:pPr>
      <w:spacing w:after="0" w:line="240" w:lineRule="auto"/>
      <w:ind w:left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rsid w:val="008C1FD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ody Text"/>
    <w:basedOn w:val="a"/>
    <w:link w:val="af1"/>
    <w:semiHidden/>
    <w:unhideWhenUsed/>
    <w:rsid w:val="008C1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semiHidden/>
    <w:rsid w:val="008C1FD6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aliases w:val="Знак2 Знак Знак"/>
    <w:basedOn w:val="a0"/>
    <w:link w:val="af2"/>
    <w:locked/>
    <w:rsid w:val="008C1FD6"/>
    <w:rPr>
      <w:sz w:val="24"/>
      <w:szCs w:val="24"/>
    </w:rPr>
  </w:style>
  <w:style w:type="paragraph" w:styleId="af2">
    <w:name w:val="Body Text Indent"/>
    <w:aliases w:val="Знак2 Знак"/>
    <w:basedOn w:val="a"/>
    <w:link w:val="13"/>
    <w:unhideWhenUsed/>
    <w:rsid w:val="008C1FD6"/>
    <w:pPr>
      <w:spacing w:after="0" w:line="240" w:lineRule="auto"/>
      <w:ind w:firstLine="540"/>
    </w:pPr>
    <w:rPr>
      <w:sz w:val="24"/>
      <w:szCs w:val="24"/>
    </w:rPr>
  </w:style>
  <w:style w:type="character" w:customStyle="1" w:styleId="af3">
    <w:name w:val="Основной текст с отступом Знак"/>
    <w:aliases w:val="Знак2 Знак Знак1"/>
    <w:basedOn w:val="a0"/>
    <w:link w:val="af2"/>
    <w:uiPriority w:val="99"/>
    <w:semiHidden/>
    <w:rsid w:val="008C1FD6"/>
  </w:style>
  <w:style w:type="paragraph" w:styleId="af4">
    <w:name w:val="Subtitle"/>
    <w:basedOn w:val="a"/>
    <w:next w:val="a"/>
    <w:link w:val="af5"/>
    <w:uiPriority w:val="11"/>
    <w:qFormat/>
    <w:rsid w:val="008C1FD6"/>
    <w:pPr>
      <w:spacing w:after="60" w:line="72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f5">
    <w:name w:val="Подзаголовок Знак"/>
    <w:basedOn w:val="a0"/>
    <w:link w:val="af4"/>
    <w:uiPriority w:val="11"/>
    <w:rsid w:val="008C1FD6"/>
    <w:rPr>
      <w:rFonts w:ascii="Cambria" w:eastAsia="Times New Roman" w:hAnsi="Cambria" w:cs="Times New Roman"/>
      <w:sz w:val="24"/>
      <w:szCs w:val="24"/>
      <w:lang w:eastAsia="en-US"/>
    </w:rPr>
  </w:style>
  <w:style w:type="paragraph" w:styleId="22">
    <w:name w:val="Body Text 2"/>
    <w:basedOn w:val="a"/>
    <w:link w:val="23"/>
    <w:semiHidden/>
    <w:unhideWhenUsed/>
    <w:rsid w:val="008C1F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2 Знак"/>
    <w:basedOn w:val="a0"/>
    <w:link w:val="22"/>
    <w:semiHidden/>
    <w:rsid w:val="008C1FD6"/>
    <w:rPr>
      <w:rFonts w:ascii="Times New Roman" w:eastAsia="Times New Roman" w:hAnsi="Times New Roman" w:cs="Times New Roman"/>
      <w:sz w:val="24"/>
      <w:szCs w:val="20"/>
    </w:rPr>
  </w:style>
  <w:style w:type="paragraph" w:styleId="32">
    <w:name w:val="Body Text 3"/>
    <w:basedOn w:val="a"/>
    <w:link w:val="33"/>
    <w:semiHidden/>
    <w:unhideWhenUsed/>
    <w:rsid w:val="008C1F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3">
    <w:name w:val="Основной текст 3 Знак"/>
    <w:basedOn w:val="a0"/>
    <w:link w:val="32"/>
    <w:semiHidden/>
    <w:rsid w:val="008C1FD6"/>
    <w:rPr>
      <w:rFonts w:ascii="Times New Roman" w:eastAsia="Times New Roman" w:hAnsi="Times New Roman" w:cs="Times New Roman"/>
      <w:b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8C1FD6"/>
    <w:pPr>
      <w:autoSpaceDE w:val="0"/>
      <w:autoSpaceDN w:val="0"/>
      <w:adjustRightInd w:val="0"/>
      <w:spacing w:after="0" w:line="249" w:lineRule="exact"/>
      <w:ind w:left="540" w:firstLine="540"/>
      <w:jc w:val="both"/>
    </w:pPr>
    <w:rPr>
      <w:rFonts w:ascii="Times New Roman" w:eastAsia="Times New Roman" w:hAnsi="Times New Roman" w:cs="Times New Roman"/>
    </w:rPr>
  </w:style>
  <w:style w:type="character" w:customStyle="1" w:styleId="25">
    <w:name w:val="Основной текст с отступом 2 Знак"/>
    <w:basedOn w:val="a0"/>
    <w:link w:val="24"/>
    <w:semiHidden/>
    <w:rsid w:val="008C1FD6"/>
    <w:rPr>
      <w:rFonts w:ascii="Times New Roman" w:eastAsia="Times New Roman" w:hAnsi="Times New Roman" w:cs="Times New Roman"/>
    </w:rPr>
  </w:style>
  <w:style w:type="paragraph" w:styleId="34">
    <w:name w:val="Body Text Indent 3"/>
    <w:basedOn w:val="a"/>
    <w:link w:val="35"/>
    <w:semiHidden/>
    <w:unhideWhenUsed/>
    <w:rsid w:val="008C1FD6"/>
    <w:pPr>
      <w:autoSpaceDE w:val="0"/>
      <w:autoSpaceDN w:val="0"/>
      <w:adjustRightInd w:val="0"/>
      <w:spacing w:before="148"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5">
    <w:name w:val="Основной текст с отступом 3 Знак"/>
    <w:basedOn w:val="a0"/>
    <w:link w:val="34"/>
    <w:semiHidden/>
    <w:rsid w:val="008C1FD6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lock Text"/>
    <w:basedOn w:val="a"/>
    <w:semiHidden/>
    <w:unhideWhenUsed/>
    <w:rsid w:val="008C1FD6"/>
    <w:pPr>
      <w:widowControl w:val="0"/>
      <w:snapToGrid w:val="0"/>
      <w:spacing w:after="0" w:line="240" w:lineRule="auto"/>
      <w:ind w:left="568" w:right="288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Plain Text"/>
    <w:basedOn w:val="a"/>
    <w:link w:val="af8"/>
    <w:semiHidden/>
    <w:unhideWhenUsed/>
    <w:rsid w:val="008C1FD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8">
    <w:name w:val="Текст Знак"/>
    <w:basedOn w:val="a0"/>
    <w:link w:val="af7"/>
    <w:semiHidden/>
    <w:rsid w:val="008C1FD6"/>
    <w:rPr>
      <w:rFonts w:ascii="Courier New" w:eastAsia="Times New Roman" w:hAnsi="Courier New" w:cs="Times New Roman"/>
      <w:sz w:val="20"/>
      <w:szCs w:val="20"/>
    </w:rPr>
  </w:style>
  <w:style w:type="paragraph" w:styleId="af9">
    <w:name w:val="annotation subject"/>
    <w:basedOn w:val="a8"/>
    <w:next w:val="a8"/>
    <w:link w:val="afa"/>
    <w:semiHidden/>
    <w:unhideWhenUsed/>
    <w:rsid w:val="008C1FD6"/>
    <w:rPr>
      <w:b/>
      <w:bCs/>
    </w:rPr>
  </w:style>
  <w:style w:type="character" w:customStyle="1" w:styleId="afa">
    <w:name w:val="Тема примечания Знак"/>
    <w:basedOn w:val="a9"/>
    <w:link w:val="af9"/>
    <w:semiHidden/>
    <w:rsid w:val="008C1FD6"/>
    <w:rPr>
      <w:b/>
      <w:bCs/>
    </w:rPr>
  </w:style>
  <w:style w:type="paragraph" w:styleId="afb">
    <w:name w:val="Balloon Text"/>
    <w:basedOn w:val="a"/>
    <w:link w:val="afc"/>
    <w:semiHidden/>
    <w:unhideWhenUsed/>
    <w:rsid w:val="008C1F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8C1FD6"/>
    <w:rPr>
      <w:rFonts w:ascii="Tahoma" w:eastAsia="Times New Roman" w:hAnsi="Tahoma" w:cs="Tahoma"/>
      <w:sz w:val="16"/>
      <w:szCs w:val="16"/>
    </w:rPr>
  </w:style>
  <w:style w:type="paragraph" w:styleId="afd">
    <w:name w:val="List Paragraph"/>
    <w:basedOn w:val="a"/>
    <w:qFormat/>
    <w:rsid w:val="008C1FD6"/>
    <w:pPr>
      <w:spacing w:after="0" w:line="72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fe">
    <w:name w:val="TOC Heading"/>
    <w:basedOn w:val="1"/>
    <w:next w:val="a"/>
    <w:uiPriority w:val="39"/>
    <w:semiHidden/>
    <w:unhideWhenUsed/>
    <w:qFormat/>
    <w:rsid w:val="008C1FD6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Normal">
    <w:name w:val="Normal"/>
    <w:rsid w:val="008C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Indent2">
    <w:name w:val="Body Text Indent 2"/>
    <w:basedOn w:val="Normal"/>
    <w:rsid w:val="008C1FD6"/>
    <w:pPr>
      <w:ind w:firstLine="284"/>
    </w:pPr>
    <w:rPr>
      <w:sz w:val="24"/>
    </w:rPr>
  </w:style>
  <w:style w:type="paragraph" w:customStyle="1" w:styleId="BodyTextIndent3">
    <w:name w:val="Body Text Indent 3"/>
    <w:basedOn w:val="Normal"/>
    <w:rsid w:val="008C1FD6"/>
    <w:pPr>
      <w:ind w:firstLine="567"/>
    </w:pPr>
    <w:rPr>
      <w:sz w:val="24"/>
    </w:rPr>
  </w:style>
  <w:style w:type="paragraph" w:customStyle="1" w:styleId="heading4">
    <w:name w:val="heading 4"/>
    <w:basedOn w:val="Normal"/>
    <w:next w:val="Normal"/>
    <w:rsid w:val="008C1FD6"/>
    <w:pPr>
      <w:keepNext/>
      <w:ind w:left="284" w:right="-766"/>
      <w:jc w:val="center"/>
      <w:outlineLvl w:val="3"/>
    </w:pPr>
    <w:rPr>
      <w:sz w:val="24"/>
    </w:rPr>
  </w:style>
  <w:style w:type="paragraph" w:customStyle="1" w:styleId="rules">
    <w:name w:val="rules"/>
    <w:basedOn w:val="a"/>
    <w:rsid w:val="008C1FD6"/>
    <w:pPr>
      <w:spacing w:before="100" w:beforeAutospacing="1" w:after="100" w:afterAutospacing="1" w:line="240" w:lineRule="auto"/>
      <w:ind w:firstLine="204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Text">
    <w:name w:val="Text"/>
    <w:rsid w:val="008C1FD6"/>
    <w:pPr>
      <w:snapToGrid w:val="0"/>
      <w:spacing w:after="0" w:line="226" w:lineRule="atLeast"/>
      <w:ind w:firstLine="283"/>
      <w:jc w:val="both"/>
    </w:pPr>
    <w:rPr>
      <w:rFonts w:ascii="SchoolBookC" w:eastAsia="Times New Roman" w:hAnsi="SchoolBookC" w:cs="Times New Roman"/>
      <w:color w:val="000000"/>
      <w:sz w:val="20"/>
      <w:szCs w:val="20"/>
    </w:rPr>
  </w:style>
  <w:style w:type="paragraph" w:customStyle="1" w:styleId="Klass">
    <w:name w:val="Klass"/>
    <w:basedOn w:val="Text"/>
    <w:next w:val="Text"/>
    <w:rsid w:val="008C1FD6"/>
    <w:pPr>
      <w:ind w:firstLine="0"/>
      <w:jc w:val="center"/>
    </w:pPr>
    <w:rPr>
      <w:rFonts w:ascii="BrushType" w:hAnsi="BrushType"/>
      <w:b/>
      <w:color w:val="auto"/>
      <w:sz w:val="32"/>
    </w:rPr>
  </w:style>
  <w:style w:type="paragraph" w:customStyle="1" w:styleId="Tire">
    <w:name w:val="Tire"/>
    <w:basedOn w:val="Text"/>
    <w:rsid w:val="008C1FD6"/>
    <w:pPr>
      <w:tabs>
        <w:tab w:val="left" w:pos="561"/>
      </w:tabs>
      <w:ind w:left="561" w:hanging="278"/>
    </w:pPr>
    <w:rPr>
      <w:color w:val="auto"/>
    </w:rPr>
  </w:style>
  <w:style w:type="paragraph" w:customStyle="1" w:styleId="Style6">
    <w:name w:val="Style6"/>
    <w:basedOn w:val="a"/>
    <w:rsid w:val="008C1FD6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Style3">
    <w:name w:val="Style3"/>
    <w:basedOn w:val="a"/>
    <w:rsid w:val="008C1FD6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Style13">
    <w:name w:val="Style13"/>
    <w:basedOn w:val="a"/>
    <w:rsid w:val="008C1FD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5">
    <w:name w:val="Style5"/>
    <w:basedOn w:val="a"/>
    <w:rsid w:val="008C1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9">
    <w:name w:val="Style9"/>
    <w:basedOn w:val="a"/>
    <w:rsid w:val="008C1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26">
    <w:name w:val="заголовок 2"/>
    <w:basedOn w:val="a"/>
    <w:next w:val="a"/>
    <w:rsid w:val="008C1FD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ET" w:eastAsia="Times New Roman" w:hAnsi="TimesET" w:cs="Times New Roman"/>
      <w:b/>
      <w:sz w:val="24"/>
      <w:szCs w:val="20"/>
    </w:rPr>
  </w:style>
  <w:style w:type="paragraph" w:customStyle="1" w:styleId="BodyText21">
    <w:name w:val="Body Text 21"/>
    <w:basedOn w:val="a"/>
    <w:rsid w:val="008C1FD6"/>
    <w:pPr>
      <w:spacing w:after="0" w:line="360" w:lineRule="auto"/>
      <w:ind w:firstLine="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36">
    <w:name w:val="заголовок 3"/>
    <w:basedOn w:val="a"/>
    <w:next w:val="a"/>
    <w:rsid w:val="008C1FD6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4">
    <w:name w:val="заголовок 1"/>
    <w:basedOn w:val="a"/>
    <w:next w:val="a"/>
    <w:rsid w:val="008C1FD6"/>
    <w:pPr>
      <w:keepNext/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51">
    <w:name w:val="заголовок 5"/>
    <w:basedOn w:val="a"/>
    <w:next w:val="a"/>
    <w:rsid w:val="008C1FD6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14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yle2">
    <w:name w:val="Style2"/>
    <w:basedOn w:val="a"/>
    <w:rsid w:val="008C1FD6"/>
    <w:pPr>
      <w:widowControl w:val="0"/>
      <w:autoSpaceDE w:val="0"/>
      <w:autoSpaceDN w:val="0"/>
      <w:adjustRightInd w:val="0"/>
      <w:spacing w:after="0" w:line="235" w:lineRule="exact"/>
      <w:ind w:firstLine="3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C1FD6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C1FD6"/>
    <w:pPr>
      <w:widowControl w:val="0"/>
      <w:autoSpaceDE w:val="0"/>
      <w:autoSpaceDN w:val="0"/>
      <w:adjustRightInd w:val="0"/>
      <w:spacing w:after="0" w:line="232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C1FD6"/>
    <w:pPr>
      <w:widowControl w:val="0"/>
      <w:autoSpaceDE w:val="0"/>
      <w:autoSpaceDN w:val="0"/>
      <w:adjustRightInd w:val="0"/>
      <w:spacing w:after="0" w:line="237" w:lineRule="exact"/>
      <w:ind w:firstLine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Содержимое таблицы"/>
    <w:basedOn w:val="a"/>
    <w:rsid w:val="008C1F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</w:rPr>
  </w:style>
  <w:style w:type="paragraph" w:customStyle="1" w:styleId="aff0">
    <w:name w:val="Заголовок таблицы"/>
    <w:basedOn w:val="aff"/>
    <w:rsid w:val="008C1FD6"/>
    <w:pPr>
      <w:jc w:val="center"/>
    </w:pPr>
    <w:rPr>
      <w:b/>
      <w:bCs/>
      <w:i/>
      <w:iCs/>
    </w:rPr>
  </w:style>
  <w:style w:type="paragraph" w:customStyle="1" w:styleId="Style4">
    <w:name w:val="Style4"/>
    <w:basedOn w:val="a"/>
    <w:rsid w:val="008C1FD6"/>
    <w:pPr>
      <w:widowControl w:val="0"/>
      <w:suppressAutoHyphens/>
      <w:spacing w:after="0" w:line="324" w:lineRule="exact"/>
      <w:jc w:val="both"/>
    </w:pPr>
    <w:rPr>
      <w:rFonts w:ascii="Times New Roman" w:eastAsia="Arial Unicode MS" w:hAnsi="Times New Roman" w:cs="Times New Roman"/>
      <w:sz w:val="24"/>
      <w:szCs w:val="20"/>
    </w:rPr>
  </w:style>
  <w:style w:type="paragraph" w:customStyle="1" w:styleId="Style12">
    <w:name w:val="Style12"/>
    <w:basedOn w:val="a"/>
    <w:rsid w:val="008C1FD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</w:rPr>
  </w:style>
  <w:style w:type="paragraph" w:customStyle="1" w:styleId="FR1">
    <w:name w:val="FR1"/>
    <w:rsid w:val="008C1FD6"/>
    <w:pPr>
      <w:widowControl w:val="0"/>
      <w:snapToGrid w:val="0"/>
      <w:spacing w:after="0" w:line="338" w:lineRule="auto"/>
      <w:ind w:left="20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31">
    <w:name w:val="Body Text 31"/>
    <w:basedOn w:val="a"/>
    <w:rsid w:val="008C1F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">
    <w:name w:val="Обычный (веб)1"/>
    <w:basedOn w:val="a"/>
    <w:rsid w:val="008C1FD6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ff1">
    <w:name w:val="Эпигр"/>
    <w:basedOn w:val="a"/>
    <w:rsid w:val="008C1FD6"/>
    <w:pPr>
      <w:snapToGrid w:val="0"/>
      <w:spacing w:before="170" w:after="0" w:line="240" w:lineRule="auto"/>
      <w:ind w:left="2835" w:firstLine="397"/>
      <w:jc w:val="both"/>
    </w:pPr>
    <w:rPr>
      <w:rFonts w:ascii="Arial" w:eastAsia="Times New Roman" w:hAnsi="Arial" w:cs="Times New Roman"/>
      <w:sz w:val="18"/>
      <w:szCs w:val="20"/>
    </w:rPr>
  </w:style>
  <w:style w:type="paragraph" w:customStyle="1" w:styleId="412sb-czu">
    <w:name w:val="4_12sb-c_zu"/>
    <w:basedOn w:val="a"/>
    <w:next w:val="a"/>
    <w:rsid w:val="008C1FD6"/>
    <w:pPr>
      <w:snapToGrid w:val="0"/>
      <w:spacing w:after="113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312sn-lur">
    <w:name w:val="3_12sn-l_ur"/>
    <w:basedOn w:val="a"/>
    <w:rsid w:val="008C1FD6"/>
    <w:pPr>
      <w:snapToGrid w:val="0"/>
      <w:spacing w:before="454" w:after="113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100">
    <w:name w:val="ОТ_10"/>
    <w:rsid w:val="008C1FD6"/>
    <w:pPr>
      <w:snapToGrid w:val="0"/>
      <w:spacing w:after="0" w:line="240" w:lineRule="auto"/>
      <w:ind w:firstLine="480"/>
      <w:jc w:val="both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dash041e0431044b0447043d044b0439">
    <w:name w:val="dash041e_0431_044b_0447_043d_044b_0439"/>
    <w:basedOn w:val="a"/>
    <w:rsid w:val="008C1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C1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43104370430044600200441043f04380441043a0430">
    <w:name w:val="dash0410_0431_0437_0430_0446_0020_0441_043f_0438_0441_043a_0430"/>
    <w:basedOn w:val="a"/>
    <w:rsid w:val="008C1FD6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footnote reference"/>
    <w:basedOn w:val="a0"/>
    <w:semiHidden/>
    <w:unhideWhenUsed/>
    <w:rsid w:val="008C1FD6"/>
    <w:rPr>
      <w:vertAlign w:val="superscript"/>
    </w:rPr>
  </w:style>
  <w:style w:type="character" w:styleId="aff3">
    <w:name w:val="annotation reference"/>
    <w:basedOn w:val="a0"/>
    <w:semiHidden/>
    <w:unhideWhenUsed/>
    <w:rsid w:val="008C1FD6"/>
    <w:rPr>
      <w:sz w:val="16"/>
      <w:szCs w:val="16"/>
    </w:rPr>
  </w:style>
  <w:style w:type="character" w:customStyle="1" w:styleId="dash041e0431044b0447043d044b0439char1">
    <w:name w:val="dash041e_0431_044b_0447_043d_044b_0439__char1"/>
    <w:basedOn w:val="a0"/>
    <w:rsid w:val="008C1F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37">
    <w:name w:val="Font Style37"/>
    <w:basedOn w:val="a0"/>
    <w:rsid w:val="008C1FD6"/>
    <w:rPr>
      <w:rFonts w:ascii="Arial" w:hAnsi="Arial" w:cs="Arial" w:hint="default"/>
      <w:sz w:val="20"/>
      <w:szCs w:val="20"/>
    </w:rPr>
  </w:style>
  <w:style w:type="character" w:customStyle="1" w:styleId="FontStyle36">
    <w:name w:val="Font Style36"/>
    <w:basedOn w:val="a0"/>
    <w:rsid w:val="008C1FD6"/>
    <w:rPr>
      <w:rFonts w:ascii="Arial" w:hAnsi="Arial" w:cs="Arial" w:hint="default"/>
      <w:b/>
      <w:bCs/>
      <w:sz w:val="20"/>
      <w:szCs w:val="20"/>
    </w:rPr>
  </w:style>
  <w:style w:type="character" w:customStyle="1" w:styleId="FontStyle35">
    <w:name w:val="Font Style35"/>
    <w:basedOn w:val="a0"/>
    <w:rsid w:val="008C1FD6"/>
    <w:rPr>
      <w:rFonts w:ascii="Arial" w:hAnsi="Arial" w:cs="Arial" w:hint="default"/>
      <w:b/>
      <w:bCs/>
      <w:sz w:val="24"/>
      <w:szCs w:val="24"/>
    </w:rPr>
  </w:style>
  <w:style w:type="character" w:customStyle="1" w:styleId="FontStyle43">
    <w:name w:val="Font Style43"/>
    <w:basedOn w:val="a0"/>
    <w:rsid w:val="008C1FD6"/>
    <w:rPr>
      <w:rFonts w:ascii="Arial Narrow" w:hAnsi="Arial Narrow" w:cs="Arial Narrow" w:hint="default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C1F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8C1FD6"/>
    <w:rPr>
      <w:b/>
      <w:bCs/>
    </w:rPr>
  </w:style>
  <w:style w:type="character" w:customStyle="1" w:styleId="FontStyle14">
    <w:name w:val="Font Style14"/>
    <w:basedOn w:val="a0"/>
    <w:uiPriority w:val="99"/>
    <w:rsid w:val="008C1FD6"/>
    <w:rPr>
      <w:rFonts w:ascii="Corbel" w:hAnsi="Corbel" w:cs="Corbel" w:hint="default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8C1FD6"/>
    <w:rPr>
      <w:rFonts w:ascii="Candara" w:hAnsi="Candara" w:cs="Candara" w:hint="default"/>
      <w:sz w:val="16"/>
      <w:szCs w:val="16"/>
    </w:rPr>
  </w:style>
  <w:style w:type="character" w:customStyle="1" w:styleId="FontStyle16">
    <w:name w:val="Font Style16"/>
    <w:basedOn w:val="a0"/>
    <w:uiPriority w:val="99"/>
    <w:rsid w:val="008C1FD6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basedOn w:val="a0"/>
    <w:uiPriority w:val="99"/>
    <w:rsid w:val="008C1F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basedOn w:val="a0"/>
    <w:rsid w:val="008C1FD6"/>
    <w:rPr>
      <w:rFonts w:ascii="Times New Roman" w:eastAsia="Times New Roman" w:hAnsi="Times New Roman" w:cs="Times New Roman" w:hint="default"/>
      <w:i/>
      <w:iCs/>
      <w:sz w:val="26"/>
      <w:szCs w:val="26"/>
    </w:rPr>
  </w:style>
  <w:style w:type="character" w:customStyle="1" w:styleId="FontStyle39">
    <w:name w:val="Font Style39"/>
    <w:basedOn w:val="a0"/>
    <w:rsid w:val="008C1FD6"/>
    <w:rPr>
      <w:rFonts w:ascii="Arial" w:hAnsi="Arial" w:cs="Arial" w:hint="default"/>
      <w:b/>
      <w:bCs/>
      <w:sz w:val="20"/>
      <w:szCs w:val="20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8C1F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f4">
    <w:name w:val="Table Grid"/>
    <w:basedOn w:val="a1"/>
    <w:rsid w:val="008C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Strong"/>
    <w:basedOn w:val="a0"/>
    <w:qFormat/>
    <w:rsid w:val="008C1F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3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3387</Words>
  <Characters>19308</Characters>
  <Application>Microsoft Office Word</Application>
  <DocSecurity>0</DocSecurity>
  <Lines>160</Lines>
  <Paragraphs>45</Paragraphs>
  <ScaleCrop>false</ScaleCrop>
  <Company/>
  <LinksUpToDate>false</LinksUpToDate>
  <CharactersWithSpaces>22650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3</cp:revision>
  <dcterms:created xsi:type="dcterms:W3CDTF">2012-08-28T12:49:00Z</dcterms:created>
  <dcterms:modified xsi:type="dcterms:W3CDTF">2012-08-28T12:50:00Z</dcterms:modified>
</cp:coreProperties>
</file>